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pPr w:leftFromText="180" w:rightFromText="180" w:horzAnchor="margin" w:tblpXSpec="center" w:tblpY="-675"/>
        <w:bidiVisual/>
        <w:tblW w:w="1539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8"/>
        <w:gridCol w:w="2797"/>
        <w:gridCol w:w="1041"/>
        <w:gridCol w:w="888"/>
        <w:gridCol w:w="1843"/>
        <w:gridCol w:w="3137"/>
        <w:gridCol w:w="804"/>
        <w:gridCol w:w="799"/>
        <w:gridCol w:w="587"/>
        <w:gridCol w:w="585"/>
        <w:gridCol w:w="570"/>
        <w:gridCol w:w="585"/>
        <w:gridCol w:w="571"/>
        <w:gridCol w:w="605"/>
      </w:tblGrid>
      <w:tr w:rsidR="006F18F9" w:rsidRPr="006F18F9" w14:paraId="422E5479" w14:textId="77777777" w:rsidTr="009A3BEB">
        <w:trPr>
          <w:trHeight w:val="330"/>
          <w:tblHeader/>
        </w:trPr>
        <w:tc>
          <w:tcPr>
            <w:tcW w:w="15390" w:type="dxa"/>
            <w:gridSpan w:val="14"/>
            <w:tcBorders>
              <w:top w:val="single" w:sz="18" w:space="0" w:color="auto"/>
              <w:left w:val="single" w:sz="18" w:space="0" w:color="auto"/>
              <w:bottom w:val="single" w:sz="18" w:space="0" w:color="auto"/>
              <w:right w:val="single" w:sz="18" w:space="0" w:color="auto"/>
            </w:tcBorders>
            <w:shd w:val="clear" w:color="auto" w:fill="008200"/>
          </w:tcPr>
          <w:p w14:paraId="635154C7" w14:textId="77777777" w:rsidR="006F18F9" w:rsidRPr="006F18F9" w:rsidRDefault="006F18F9" w:rsidP="009A3BEB">
            <w:pPr>
              <w:bidi/>
              <w:jc w:val="center"/>
              <w:rPr>
                <w:rFonts w:ascii="IranNastaliq" w:eastAsia="Calibri" w:hAnsi="IranNastaliq" w:cs="IranNastaliq"/>
                <w:b/>
                <w:bCs/>
                <w:color w:val="FFFFFF"/>
                <w:sz w:val="52"/>
                <w:szCs w:val="52"/>
                <w:rtl/>
              </w:rPr>
            </w:pPr>
            <w:r w:rsidRPr="006F18F9">
              <w:rPr>
                <w:rFonts w:ascii="IranNastaliq" w:eastAsia="Calibri" w:hAnsi="IranNastaliq" w:cs="IranNastaliq"/>
                <w:b/>
                <w:bCs/>
                <w:color w:val="FFFFFF"/>
                <w:sz w:val="44"/>
                <w:szCs w:val="44"/>
                <w:rtl/>
              </w:rPr>
              <w:t xml:space="preserve">شاخص های واحد </w:t>
            </w:r>
            <w:r w:rsidRPr="006F18F9">
              <w:rPr>
                <w:rFonts w:ascii="IranNastaliq" w:eastAsia="Calibri" w:hAnsi="IranNastaliq" w:cs="IranNastaliq" w:hint="cs"/>
                <w:b/>
                <w:bCs/>
                <w:color w:val="FFFFFF"/>
                <w:sz w:val="44"/>
                <w:szCs w:val="44"/>
                <w:rtl/>
              </w:rPr>
              <w:t xml:space="preserve"> سلامت </w:t>
            </w:r>
            <w:r>
              <w:rPr>
                <w:rFonts w:ascii="IranNastaliq" w:eastAsia="Calibri" w:hAnsi="IranNastaliq" w:cs="IranNastaliq" w:hint="cs"/>
                <w:b/>
                <w:bCs/>
                <w:color w:val="FFFFFF"/>
                <w:sz w:val="44"/>
                <w:szCs w:val="44"/>
                <w:rtl/>
              </w:rPr>
              <w:t xml:space="preserve">  کار </w:t>
            </w:r>
          </w:p>
        </w:tc>
      </w:tr>
      <w:tr w:rsidR="006F18F9" w:rsidRPr="006F18F9" w14:paraId="64660E8A" w14:textId="77777777" w:rsidTr="009A3BEB">
        <w:trPr>
          <w:trHeight w:val="330"/>
          <w:tblHeader/>
        </w:trPr>
        <w:tc>
          <w:tcPr>
            <w:tcW w:w="15390" w:type="dxa"/>
            <w:gridSpan w:val="14"/>
            <w:tcBorders>
              <w:top w:val="single" w:sz="18" w:space="0" w:color="auto"/>
              <w:left w:val="single" w:sz="18" w:space="0" w:color="auto"/>
              <w:bottom w:val="single" w:sz="18" w:space="0" w:color="auto"/>
              <w:right w:val="single" w:sz="18" w:space="0" w:color="auto"/>
            </w:tcBorders>
            <w:shd w:val="clear" w:color="auto" w:fill="CFFDFB"/>
          </w:tcPr>
          <w:p w14:paraId="066B7B4E" w14:textId="77777777" w:rsidR="006F18F9" w:rsidRPr="00936267" w:rsidRDefault="006F18F9" w:rsidP="009A3BEB">
            <w:pPr>
              <w:bidi/>
              <w:rPr>
                <w:rFonts w:ascii="Calibri" w:eastAsia="Calibri" w:hAnsi="Calibri" w:cs="B Nazanin"/>
                <w:b/>
                <w:bCs/>
                <w:sz w:val="26"/>
                <w:szCs w:val="26"/>
                <w:rtl/>
              </w:rPr>
            </w:pPr>
            <w:r w:rsidRPr="00936267">
              <w:rPr>
                <w:rFonts w:ascii="Calibri" w:eastAsia="Calibri" w:hAnsi="Calibri" w:cs="B Nazanin" w:hint="cs"/>
                <w:b/>
                <w:bCs/>
                <w:sz w:val="26"/>
                <w:szCs w:val="26"/>
                <w:rtl/>
              </w:rPr>
              <w:t xml:space="preserve">هدف کلی : </w:t>
            </w:r>
            <w:r w:rsidRPr="00936267">
              <w:rPr>
                <w:rFonts w:cs="B Nazanin" w:hint="cs"/>
                <w:b/>
                <w:bCs/>
                <w:sz w:val="26"/>
                <w:szCs w:val="26"/>
                <w:rtl/>
              </w:rPr>
              <w:t>ارتقای</w:t>
            </w:r>
            <w:r w:rsidRPr="00936267">
              <w:rPr>
                <w:rFonts w:cs="B Nazanin"/>
                <w:b/>
                <w:bCs/>
                <w:sz w:val="26"/>
                <w:szCs w:val="26"/>
                <w:rtl/>
              </w:rPr>
              <w:t xml:space="preserve"> </w:t>
            </w:r>
            <w:r w:rsidRPr="00936267">
              <w:rPr>
                <w:rFonts w:cs="B Nazanin" w:hint="cs"/>
                <w:b/>
                <w:bCs/>
                <w:sz w:val="26"/>
                <w:szCs w:val="26"/>
                <w:rtl/>
              </w:rPr>
              <w:t>مستمر</w:t>
            </w:r>
            <w:r w:rsidRPr="00936267">
              <w:rPr>
                <w:rFonts w:cs="B Nazanin"/>
                <w:b/>
                <w:bCs/>
                <w:sz w:val="26"/>
                <w:szCs w:val="26"/>
                <w:rtl/>
              </w:rPr>
              <w:t xml:space="preserve"> </w:t>
            </w:r>
            <w:r w:rsidRPr="00936267">
              <w:rPr>
                <w:rFonts w:cs="B Nazanin" w:hint="cs"/>
                <w:b/>
                <w:bCs/>
                <w:sz w:val="26"/>
                <w:szCs w:val="26"/>
                <w:rtl/>
              </w:rPr>
              <w:t>کیفیت</w:t>
            </w:r>
            <w:r w:rsidRPr="00936267">
              <w:rPr>
                <w:rFonts w:cs="B Nazanin"/>
                <w:b/>
                <w:bCs/>
                <w:sz w:val="26"/>
                <w:szCs w:val="26"/>
                <w:rtl/>
              </w:rPr>
              <w:t xml:space="preserve"> </w:t>
            </w:r>
            <w:r w:rsidRPr="00936267">
              <w:rPr>
                <w:rFonts w:cs="B Nazanin" w:hint="cs"/>
                <w:b/>
                <w:bCs/>
                <w:sz w:val="26"/>
                <w:szCs w:val="26"/>
                <w:rtl/>
              </w:rPr>
              <w:t>مراقبت‌ها،</w:t>
            </w:r>
            <w:r w:rsidRPr="00936267">
              <w:rPr>
                <w:rFonts w:cs="B Nazanin"/>
                <w:b/>
                <w:bCs/>
                <w:sz w:val="26"/>
                <w:szCs w:val="26"/>
                <w:rtl/>
              </w:rPr>
              <w:t xml:space="preserve"> </w:t>
            </w:r>
            <w:r w:rsidRPr="00936267">
              <w:rPr>
                <w:rFonts w:cs="B Nazanin" w:hint="cs"/>
                <w:b/>
                <w:bCs/>
                <w:sz w:val="26"/>
                <w:szCs w:val="26"/>
                <w:rtl/>
              </w:rPr>
              <w:t>خدمات</w:t>
            </w:r>
            <w:r w:rsidRPr="00936267">
              <w:rPr>
                <w:rFonts w:cs="B Nazanin"/>
                <w:b/>
                <w:bCs/>
                <w:sz w:val="26"/>
                <w:szCs w:val="26"/>
                <w:rtl/>
              </w:rPr>
              <w:t xml:space="preserve"> </w:t>
            </w:r>
            <w:r w:rsidRPr="00936267">
              <w:rPr>
                <w:rFonts w:cs="B Nazanin" w:hint="cs"/>
                <w:b/>
                <w:bCs/>
                <w:sz w:val="26"/>
                <w:szCs w:val="26"/>
                <w:rtl/>
              </w:rPr>
              <w:t>و</w:t>
            </w:r>
            <w:r w:rsidRPr="00936267">
              <w:rPr>
                <w:rFonts w:cs="B Nazanin"/>
                <w:b/>
                <w:bCs/>
                <w:sz w:val="26"/>
                <w:szCs w:val="26"/>
                <w:rtl/>
              </w:rPr>
              <w:t xml:space="preserve"> </w:t>
            </w:r>
            <w:r w:rsidRPr="00936267">
              <w:rPr>
                <w:rFonts w:cs="B Nazanin" w:hint="cs"/>
                <w:b/>
                <w:bCs/>
                <w:sz w:val="26"/>
                <w:szCs w:val="26"/>
                <w:rtl/>
              </w:rPr>
              <w:t>سواد</w:t>
            </w:r>
            <w:r w:rsidRPr="00936267">
              <w:rPr>
                <w:rFonts w:cs="B Nazanin"/>
                <w:b/>
                <w:bCs/>
                <w:sz w:val="26"/>
                <w:szCs w:val="26"/>
                <w:rtl/>
              </w:rPr>
              <w:t xml:space="preserve"> </w:t>
            </w:r>
            <w:r w:rsidRPr="00936267">
              <w:rPr>
                <w:rFonts w:cs="B Nazanin" w:hint="cs"/>
                <w:b/>
                <w:bCs/>
                <w:sz w:val="26"/>
                <w:szCs w:val="26"/>
                <w:rtl/>
              </w:rPr>
              <w:t>سلامت</w:t>
            </w:r>
          </w:p>
        </w:tc>
      </w:tr>
      <w:tr w:rsidR="006F18F9" w:rsidRPr="006F18F9" w14:paraId="6E0358A6" w14:textId="77777777" w:rsidTr="009A3BEB">
        <w:trPr>
          <w:trHeight w:val="252"/>
          <w:tblHeader/>
        </w:trPr>
        <w:tc>
          <w:tcPr>
            <w:tcW w:w="578" w:type="dxa"/>
            <w:vMerge w:val="restart"/>
            <w:tcBorders>
              <w:top w:val="single" w:sz="18" w:space="0" w:color="auto"/>
              <w:left w:val="single" w:sz="18" w:space="0" w:color="auto"/>
              <w:bottom w:val="single" w:sz="18" w:space="0" w:color="auto"/>
              <w:right w:val="single" w:sz="18" w:space="0" w:color="auto"/>
            </w:tcBorders>
            <w:shd w:val="clear" w:color="auto" w:fill="CDFFCD"/>
            <w:textDirection w:val="btLr"/>
            <w:vAlign w:val="center"/>
          </w:tcPr>
          <w:p w14:paraId="3A48AE9B" w14:textId="77777777" w:rsidR="006F18F9" w:rsidRPr="006F18F9" w:rsidRDefault="006F18F9" w:rsidP="009A3BEB">
            <w:pPr>
              <w:bidi/>
              <w:ind w:left="113" w:right="113"/>
              <w:jc w:val="center"/>
              <w:rPr>
                <w:rFonts w:ascii="Calibri" w:eastAsia="Calibri" w:hAnsi="Calibri" w:cs="B Nazanin"/>
                <w:b/>
                <w:bCs/>
                <w:rtl/>
              </w:rPr>
            </w:pPr>
            <w:r w:rsidRPr="006F18F9">
              <w:rPr>
                <w:rFonts w:ascii="Calibri" w:eastAsia="Calibri" w:hAnsi="Calibri" w:cs="B Nazanin" w:hint="cs"/>
                <w:b/>
                <w:bCs/>
                <w:rtl/>
              </w:rPr>
              <w:t>ردیف</w:t>
            </w:r>
          </w:p>
        </w:tc>
        <w:tc>
          <w:tcPr>
            <w:tcW w:w="2797" w:type="dxa"/>
            <w:vMerge w:val="restart"/>
            <w:tcBorders>
              <w:top w:val="single" w:sz="18" w:space="0" w:color="auto"/>
              <w:left w:val="single" w:sz="18" w:space="0" w:color="auto"/>
              <w:bottom w:val="single" w:sz="18" w:space="0" w:color="auto"/>
              <w:right w:val="single" w:sz="18" w:space="0" w:color="auto"/>
            </w:tcBorders>
            <w:shd w:val="clear" w:color="auto" w:fill="CDFFCD"/>
            <w:vAlign w:val="center"/>
          </w:tcPr>
          <w:p w14:paraId="115F4E6C" w14:textId="77777777" w:rsidR="006F18F9" w:rsidRPr="006F18F9" w:rsidRDefault="006F18F9" w:rsidP="009A3BEB">
            <w:pPr>
              <w:bidi/>
              <w:jc w:val="center"/>
              <w:rPr>
                <w:rFonts w:ascii="Calibri" w:eastAsia="Calibri" w:hAnsi="Calibri" w:cs="B Nazanin"/>
                <w:b/>
                <w:bCs/>
                <w:rtl/>
              </w:rPr>
            </w:pPr>
            <w:r w:rsidRPr="006F18F9">
              <w:rPr>
                <w:rFonts w:ascii="Calibri" w:eastAsia="Calibri" w:hAnsi="Calibri" w:cs="B Nazanin" w:hint="cs"/>
                <w:b/>
                <w:bCs/>
                <w:rtl/>
                <w:lang w:bidi="fa-IR"/>
              </w:rPr>
              <w:t>عنوان شاخص</w:t>
            </w:r>
          </w:p>
        </w:tc>
        <w:tc>
          <w:tcPr>
            <w:tcW w:w="1041" w:type="dxa"/>
            <w:vMerge w:val="restart"/>
            <w:tcBorders>
              <w:top w:val="single" w:sz="18" w:space="0" w:color="auto"/>
              <w:left w:val="single" w:sz="18" w:space="0" w:color="auto"/>
              <w:bottom w:val="single" w:sz="18" w:space="0" w:color="auto"/>
              <w:right w:val="single" w:sz="18" w:space="0" w:color="auto"/>
            </w:tcBorders>
            <w:shd w:val="clear" w:color="auto" w:fill="CDFFCD"/>
            <w:vAlign w:val="center"/>
          </w:tcPr>
          <w:p w14:paraId="10503E1C" w14:textId="77777777" w:rsidR="006F18F9" w:rsidRPr="006F18F9" w:rsidRDefault="006F18F9" w:rsidP="009A3BEB">
            <w:pPr>
              <w:bidi/>
              <w:jc w:val="center"/>
              <w:rPr>
                <w:rFonts w:ascii="Calibri" w:eastAsia="Calibri" w:hAnsi="Calibri" w:cs="B Nazanin"/>
                <w:b/>
                <w:bCs/>
                <w:rtl/>
              </w:rPr>
            </w:pPr>
            <w:r w:rsidRPr="006F18F9">
              <w:rPr>
                <w:rFonts w:ascii="Calibri" w:eastAsia="Calibri" w:hAnsi="Calibri" w:cs="B Nazanin" w:hint="cs"/>
                <w:b/>
                <w:bCs/>
                <w:rtl/>
              </w:rPr>
              <w:t xml:space="preserve">عملکرد </w:t>
            </w:r>
            <w:r w:rsidR="00A429C0">
              <w:rPr>
                <w:rFonts w:ascii="Calibri" w:eastAsia="Calibri" w:hAnsi="Calibri" w:cs="B Nazanin" w:hint="cs"/>
                <w:b/>
                <w:bCs/>
                <w:rtl/>
              </w:rPr>
              <w:t xml:space="preserve">کل شبکه </w:t>
            </w:r>
            <w:r w:rsidRPr="006F18F9">
              <w:rPr>
                <w:rFonts w:ascii="Calibri" w:eastAsia="Calibri" w:hAnsi="Calibri" w:cs="B Nazanin" w:hint="cs"/>
                <w:b/>
                <w:bCs/>
                <w:rtl/>
              </w:rPr>
              <w:t>درسال 140</w:t>
            </w:r>
            <w:r w:rsidR="009B271B">
              <w:rPr>
                <w:rFonts w:ascii="Calibri" w:eastAsia="Calibri" w:hAnsi="Calibri" w:cs="B Nazanin" w:hint="cs"/>
                <w:b/>
                <w:bCs/>
                <w:rtl/>
              </w:rPr>
              <w:t>4</w:t>
            </w:r>
          </w:p>
        </w:tc>
        <w:tc>
          <w:tcPr>
            <w:tcW w:w="888" w:type="dxa"/>
            <w:vMerge w:val="restart"/>
            <w:tcBorders>
              <w:top w:val="single" w:sz="18" w:space="0" w:color="auto"/>
              <w:left w:val="single" w:sz="18" w:space="0" w:color="auto"/>
              <w:bottom w:val="single" w:sz="18" w:space="0" w:color="auto"/>
            </w:tcBorders>
            <w:shd w:val="clear" w:color="auto" w:fill="CDFFCD"/>
            <w:vAlign w:val="center"/>
          </w:tcPr>
          <w:p w14:paraId="716B667A" w14:textId="77777777" w:rsidR="006F18F9" w:rsidRPr="006F18F9" w:rsidRDefault="006F18F9" w:rsidP="009A3BEB">
            <w:pPr>
              <w:bidi/>
              <w:jc w:val="center"/>
              <w:rPr>
                <w:rFonts w:ascii="Calibri" w:eastAsia="Calibri" w:hAnsi="Calibri" w:cs="B Nazanin"/>
                <w:b/>
                <w:bCs/>
                <w:rtl/>
              </w:rPr>
            </w:pPr>
            <w:r w:rsidRPr="006F18F9">
              <w:rPr>
                <w:rFonts w:ascii="Calibri" w:eastAsia="Calibri" w:hAnsi="Calibri" w:cs="B Nazanin" w:hint="cs"/>
                <w:b/>
                <w:bCs/>
                <w:rtl/>
              </w:rPr>
              <w:t xml:space="preserve">حد انتظار سال </w:t>
            </w:r>
            <w:r w:rsidR="009B271B">
              <w:rPr>
                <w:rFonts w:ascii="Calibri" w:eastAsia="Calibri" w:hAnsi="Calibri" w:cs="B Nazanin" w:hint="cs"/>
                <w:b/>
                <w:bCs/>
                <w:rtl/>
              </w:rPr>
              <w:t>1405</w:t>
            </w:r>
          </w:p>
        </w:tc>
        <w:tc>
          <w:tcPr>
            <w:tcW w:w="1843" w:type="dxa"/>
            <w:vMerge w:val="restart"/>
            <w:tcBorders>
              <w:top w:val="single" w:sz="18" w:space="0" w:color="auto"/>
              <w:bottom w:val="single" w:sz="18" w:space="0" w:color="auto"/>
              <w:right w:val="single" w:sz="18" w:space="0" w:color="auto"/>
            </w:tcBorders>
            <w:shd w:val="clear" w:color="auto" w:fill="CDFFCD"/>
            <w:vAlign w:val="center"/>
          </w:tcPr>
          <w:p w14:paraId="404739E6" w14:textId="77777777" w:rsidR="006F18F9" w:rsidRPr="006F18F9" w:rsidRDefault="006F18F9" w:rsidP="009A3BEB">
            <w:pPr>
              <w:bidi/>
              <w:jc w:val="center"/>
              <w:rPr>
                <w:rFonts w:ascii="Calibri" w:eastAsia="Calibri" w:hAnsi="Calibri" w:cs="B Nazanin"/>
                <w:b/>
                <w:bCs/>
                <w:rtl/>
              </w:rPr>
            </w:pPr>
            <w:r w:rsidRPr="006F18F9">
              <w:rPr>
                <w:rFonts w:ascii="Calibri" w:eastAsia="Calibri" w:hAnsi="Calibri" w:cs="B Nazanin" w:hint="cs"/>
                <w:b/>
                <w:bCs/>
                <w:rtl/>
              </w:rPr>
              <w:t>تعریف شاخص</w:t>
            </w:r>
          </w:p>
        </w:tc>
        <w:tc>
          <w:tcPr>
            <w:tcW w:w="3137" w:type="dxa"/>
            <w:vMerge w:val="restart"/>
            <w:tcBorders>
              <w:top w:val="single" w:sz="18" w:space="0" w:color="auto"/>
              <w:left w:val="single" w:sz="18" w:space="0" w:color="auto"/>
              <w:bottom w:val="single" w:sz="18" w:space="0" w:color="auto"/>
              <w:right w:val="single" w:sz="18" w:space="0" w:color="auto"/>
            </w:tcBorders>
            <w:shd w:val="clear" w:color="auto" w:fill="CDFFCD"/>
            <w:vAlign w:val="center"/>
          </w:tcPr>
          <w:p w14:paraId="078515D5" w14:textId="77777777" w:rsidR="006F18F9" w:rsidRPr="006F18F9" w:rsidRDefault="006F18F9" w:rsidP="009A3BEB">
            <w:pPr>
              <w:bidi/>
              <w:jc w:val="center"/>
              <w:rPr>
                <w:rFonts w:ascii="Calibri" w:eastAsia="Calibri" w:hAnsi="Calibri" w:cs="B Nazanin"/>
                <w:b/>
                <w:bCs/>
                <w:rtl/>
              </w:rPr>
            </w:pPr>
            <w:r w:rsidRPr="006F18F9">
              <w:rPr>
                <w:rFonts w:ascii="Calibri" w:eastAsia="Calibri" w:hAnsi="Calibri" w:cs="B Nazanin" w:hint="cs"/>
                <w:b/>
                <w:bCs/>
                <w:rtl/>
              </w:rPr>
              <w:t>روش محاسبه</w:t>
            </w:r>
          </w:p>
        </w:tc>
        <w:tc>
          <w:tcPr>
            <w:tcW w:w="5106" w:type="dxa"/>
            <w:gridSpan w:val="8"/>
            <w:tcBorders>
              <w:top w:val="single" w:sz="18" w:space="0" w:color="auto"/>
              <w:left w:val="single" w:sz="18" w:space="0" w:color="auto"/>
              <w:bottom w:val="single" w:sz="18" w:space="0" w:color="auto"/>
              <w:right w:val="single" w:sz="18" w:space="0" w:color="auto"/>
            </w:tcBorders>
            <w:shd w:val="clear" w:color="auto" w:fill="CDFFCD"/>
            <w:vAlign w:val="center"/>
          </w:tcPr>
          <w:p w14:paraId="17A347BA" w14:textId="77777777" w:rsidR="006F18F9" w:rsidRPr="006F18F9" w:rsidRDefault="006F18F9" w:rsidP="009A3BEB">
            <w:pPr>
              <w:bidi/>
              <w:jc w:val="center"/>
              <w:rPr>
                <w:rFonts w:ascii="Calibri" w:eastAsia="Calibri" w:hAnsi="Calibri" w:cs="B Nazanin"/>
                <w:b/>
                <w:bCs/>
                <w:rtl/>
              </w:rPr>
            </w:pPr>
            <w:r w:rsidRPr="006F18F9">
              <w:rPr>
                <w:rFonts w:ascii="Calibri" w:eastAsia="Calibri" w:hAnsi="Calibri" w:cs="B Nazanin" w:hint="cs"/>
                <w:b/>
                <w:bCs/>
                <w:rtl/>
              </w:rPr>
              <w:t xml:space="preserve">شاخص های محاسبه شده و تاریخ استخراج </w:t>
            </w:r>
          </w:p>
        </w:tc>
      </w:tr>
      <w:tr w:rsidR="001569E7" w:rsidRPr="006F18F9" w14:paraId="7589269A" w14:textId="77777777" w:rsidTr="009A3BEB">
        <w:trPr>
          <w:trHeight w:val="596"/>
          <w:tblHeader/>
        </w:trPr>
        <w:tc>
          <w:tcPr>
            <w:tcW w:w="578" w:type="dxa"/>
            <w:vMerge/>
            <w:tcBorders>
              <w:top w:val="single" w:sz="12" w:space="0" w:color="auto"/>
              <w:left w:val="single" w:sz="18" w:space="0" w:color="auto"/>
              <w:bottom w:val="single" w:sz="18" w:space="0" w:color="auto"/>
              <w:right w:val="single" w:sz="18" w:space="0" w:color="auto"/>
            </w:tcBorders>
            <w:shd w:val="clear" w:color="auto" w:fill="CDFFCD"/>
            <w:vAlign w:val="center"/>
          </w:tcPr>
          <w:p w14:paraId="116CCD59" w14:textId="77777777" w:rsidR="00D47A21" w:rsidRPr="006F18F9" w:rsidRDefault="00D47A21" w:rsidP="009A3BEB">
            <w:pPr>
              <w:bidi/>
              <w:jc w:val="center"/>
              <w:rPr>
                <w:rFonts w:ascii="Calibri" w:eastAsia="Calibri" w:hAnsi="Calibri" w:cs="B Nazanin"/>
                <w:b/>
                <w:bCs/>
                <w:rtl/>
                <w:lang w:bidi="fa-IR"/>
              </w:rPr>
            </w:pPr>
          </w:p>
        </w:tc>
        <w:tc>
          <w:tcPr>
            <w:tcW w:w="2797" w:type="dxa"/>
            <w:vMerge/>
            <w:tcBorders>
              <w:top w:val="single" w:sz="12" w:space="0" w:color="auto"/>
              <w:left w:val="single" w:sz="18" w:space="0" w:color="auto"/>
              <w:bottom w:val="single" w:sz="18" w:space="0" w:color="auto"/>
              <w:right w:val="single" w:sz="18" w:space="0" w:color="auto"/>
            </w:tcBorders>
            <w:shd w:val="clear" w:color="auto" w:fill="CDFFCD"/>
            <w:vAlign w:val="center"/>
          </w:tcPr>
          <w:p w14:paraId="160E7852" w14:textId="77777777" w:rsidR="00D47A21" w:rsidRPr="006F18F9" w:rsidRDefault="00D47A21" w:rsidP="009A3BEB">
            <w:pPr>
              <w:bidi/>
              <w:jc w:val="center"/>
              <w:rPr>
                <w:rFonts w:ascii="Calibri" w:eastAsia="Calibri" w:hAnsi="Calibri" w:cs="B Nazanin"/>
                <w:b/>
                <w:bCs/>
                <w:rtl/>
                <w:lang w:bidi="fa-IR"/>
              </w:rPr>
            </w:pPr>
          </w:p>
        </w:tc>
        <w:tc>
          <w:tcPr>
            <w:tcW w:w="1041" w:type="dxa"/>
            <w:vMerge/>
            <w:tcBorders>
              <w:top w:val="single" w:sz="18" w:space="0" w:color="auto"/>
              <w:left w:val="single" w:sz="18" w:space="0" w:color="auto"/>
              <w:bottom w:val="single" w:sz="18" w:space="0" w:color="auto"/>
              <w:right w:val="single" w:sz="18" w:space="0" w:color="auto"/>
            </w:tcBorders>
            <w:shd w:val="clear" w:color="auto" w:fill="CDFFCD"/>
            <w:vAlign w:val="center"/>
          </w:tcPr>
          <w:p w14:paraId="442AA2FA" w14:textId="77777777" w:rsidR="00D47A21" w:rsidRPr="006F18F9" w:rsidRDefault="00D47A21" w:rsidP="009A3BEB">
            <w:pPr>
              <w:bidi/>
              <w:jc w:val="center"/>
              <w:rPr>
                <w:rFonts w:ascii="Calibri" w:eastAsia="Calibri" w:hAnsi="Calibri" w:cs="B Nazanin"/>
                <w:b/>
                <w:bCs/>
                <w:rtl/>
              </w:rPr>
            </w:pPr>
          </w:p>
        </w:tc>
        <w:tc>
          <w:tcPr>
            <w:tcW w:w="888" w:type="dxa"/>
            <w:vMerge/>
            <w:tcBorders>
              <w:top w:val="single" w:sz="4" w:space="0" w:color="auto"/>
              <w:left w:val="single" w:sz="18" w:space="0" w:color="auto"/>
              <w:bottom w:val="single" w:sz="18" w:space="0" w:color="auto"/>
            </w:tcBorders>
            <w:shd w:val="clear" w:color="auto" w:fill="CDFFCD"/>
            <w:vAlign w:val="center"/>
          </w:tcPr>
          <w:p w14:paraId="32BB2BB6" w14:textId="77777777" w:rsidR="00D47A21" w:rsidRPr="006F18F9" w:rsidRDefault="00D47A21" w:rsidP="009A3BEB">
            <w:pPr>
              <w:bidi/>
              <w:jc w:val="center"/>
              <w:rPr>
                <w:rFonts w:ascii="Calibri" w:eastAsia="Calibri" w:hAnsi="Calibri" w:cs="B Nazanin"/>
                <w:b/>
                <w:bCs/>
                <w:rtl/>
              </w:rPr>
            </w:pPr>
          </w:p>
        </w:tc>
        <w:tc>
          <w:tcPr>
            <w:tcW w:w="1843" w:type="dxa"/>
            <w:vMerge/>
            <w:tcBorders>
              <w:top w:val="single" w:sz="12" w:space="0" w:color="auto"/>
              <w:bottom w:val="single" w:sz="18" w:space="0" w:color="auto"/>
              <w:right w:val="single" w:sz="18" w:space="0" w:color="auto"/>
            </w:tcBorders>
            <w:shd w:val="clear" w:color="auto" w:fill="CDFFCD"/>
            <w:vAlign w:val="center"/>
          </w:tcPr>
          <w:p w14:paraId="5188A541" w14:textId="77777777" w:rsidR="00D47A21" w:rsidRPr="006F18F9" w:rsidRDefault="00D47A21" w:rsidP="009A3BEB">
            <w:pPr>
              <w:bidi/>
              <w:jc w:val="center"/>
              <w:rPr>
                <w:rFonts w:ascii="Calibri" w:eastAsia="Calibri" w:hAnsi="Calibri" w:cs="B Nazanin"/>
                <w:b/>
                <w:bCs/>
                <w:rtl/>
              </w:rPr>
            </w:pPr>
          </w:p>
        </w:tc>
        <w:tc>
          <w:tcPr>
            <w:tcW w:w="3137" w:type="dxa"/>
            <w:vMerge/>
            <w:tcBorders>
              <w:top w:val="single" w:sz="12" w:space="0" w:color="auto"/>
              <w:left w:val="single" w:sz="18" w:space="0" w:color="auto"/>
              <w:bottom w:val="single" w:sz="18" w:space="0" w:color="auto"/>
              <w:right w:val="single" w:sz="18" w:space="0" w:color="auto"/>
            </w:tcBorders>
            <w:shd w:val="clear" w:color="auto" w:fill="CDFFCD"/>
            <w:vAlign w:val="center"/>
          </w:tcPr>
          <w:p w14:paraId="02389B0A" w14:textId="77777777" w:rsidR="00D47A21" w:rsidRPr="006F18F9" w:rsidRDefault="00D47A21" w:rsidP="009A3BEB">
            <w:pPr>
              <w:bidi/>
              <w:jc w:val="center"/>
              <w:rPr>
                <w:rFonts w:ascii="Calibri" w:eastAsia="Calibri" w:hAnsi="Calibri" w:cs="B Nazanin"/>
                <w:b/>
                <w:bCs/>
                <w:rtl/>
              </w:rPr>
            </w:pPr>
          </w:p>
        </w:tc>
        <w:tc>
          <w:tcPr>
            <w:tcW w:w="804" w:type="dxa"/>
            <w:tcBorders>
              <w:top w:val="single" w:sz="18" w:space="0" w:color="auto"/>
              <w:left w:val="single" w:sz="18" w:space="0" w:color="auto"/>
              <w:bottom w:val="single" w:sz="18" w:space="0" w:color="auto"/>
              <w:right w:val="single" w:sz="4" w:space="0" w:color="auto"/>
            </w:tcBorders>
            <w:shd w:val="clear" w:color="auto" w:fill="CDFFCD"/>
            <w:vAlign w:val="center"/>
          </w:tcPr>
          <w:p w14:paraId="50A07BBD" w14:textId="77777777" w:rsidR="00D47A21" w:rsidRDefault="00D47A21" w:rsidP="009A3BEB">
            <w:pPr>
              <w:bidi/>
              <w:jc w:val="center"/>
              <w:rPr>
                <w:rFonts w:cs="B Nazanin"/>
                <w:b/>
                <w:bCs/>
                <w:sz w:val="20"/>
                <w:szCs w:val="20"/>
              </w:rPr>
            </w:pPr>
            <w:r>
              <w:rPr>
                <w:rFonts w:cs="B Nazanin" w:hint="cs"/>
                <w:b/>
                <w:bCs/>
                <w:sz w:val="20"/>
                <w:szCs w:val="20"/>
                <w:rtl/>
              </w:rPr>
              <w:t>سه ماهه</w:t>
            </w:r>
          </w:p>
          <w:p w14:paraId="37B7E8D7" w14:textId="77777777" w:rsidR="00D47A21" w:rsidRDefault="00D47A21" w:rsidP="009A3BEB">
            <w:pPr>
              <w:bidi/>
              <w:jc w:val="center"/>
              <w:rPr>
                <w:rFonts w:cs="B Nazanin"/>
                <w:b/>
                <w:bCs/>
                <w:sz w:val="20"/>
                <w:szCs w:val="20"/>
                <w:lang w:bidi="fa-IR"/>
              </w:rPr>
            </w:pPr>
            <w:r>
              <w:rPr>
                <w:rFonts w:cs="B Nazanin" w:hint="cs"/>
                <w:b/>
                <w:bCs/>
                <w:sz w:val="20"/>
                <w:szCs w:val="20"/>
                <w:rtl/>
              </w:rPr>
              <w:t>اول140</w:t>
            </w:r>
            <w:r w:rsidR="001569E7">
              <w:rPr>
                <w:rFonts w:cs="B Nazanin" w:hint="cs"/>
                <w:b/>
                <w:bCs/>
                <w:sz w:val="20"/>
                <w:szCs w:val="20"/>
                <w:rtl/>
              </w:rPr>
              <w:t>4</w:t>
            </w:r>
          </w:p>
        </w:tc>
        <w:tc>
          <w:tcPr>
            <w:tcW w:w="799" w:type="dxa"/>
            <w:tcBorders>
              <w:top w:val="single" w:sz="18" w:space="0" w:color="auto"/>
              <w:left w:val="single" w:sz="4" w:space="0" w:color="auto"/>
              <w:bottom w:val="single" w:sz="18" w:space="0" w:color="auto"/>
              <w:right w:val="single" w:sz="18" w:space="0" w:color="auto"/>
            </w:tcBorders>
            <w:shd w:val="clear" w:color="auto" w:fill="CDFFCD"/>
            <w:vAlign w:val="center"/>
          </w:tcPr>
          <w:p w14:paraId="256C4F28" w14:textId="77777777" w:rsidR="00D47A21" w:rsidRDefault="00D47A21" w:rsidP="009A3BEB">
            <w:pPr>
              <w:bidi/>
              <w:jc w:val="center"/>
              <w:rPr>
                <w:rFonts w:cs="B Nazanin"/>
                <w:b/>
                <w:bCs/>
                <w:sz w:val="20"/>
                <w:szCs w:val="20"/>
                <w:rtl/>
              </w:rPr>
            </w:pPr>
            <w:r>
              <w:rPr>
                <w:rFonts w:cs="B Nazanin" w:hint="cs"/>
                <w:b/>
                <w:bCs/>
                <w:sz w:val="20"/>
                <w:szCs w:val="20"/>
                <w:rtl/>
              </w:rPr>
              <w:t>سه ماهه</w:t>
            </w:r>
          </w:p>
          <w:p w14:paraId="47257D35" w14:textId="77777777" w:rsidR="00D47A21" w:rsidRDefault="00D47A21" w:rsidP="009A3BEB">
            <w:pPr>
              <w:bidi/>
              <w:jc w:val="center"/>
              <w:rPr>
                <w:rFonts w:cs="B Nazanin"/>
                <w:b/>
                <w:bCs/>
                <w:sz w:val="20"/>
                <w:szCs w:val="20"/>
                <w:rtl/>
              </w:rPr>
            </w:pPr>
            <w:r>
              <w:rPr>
                <w:rFonts w:cs="B Nazanin" w:hint="cs"/>
                <w:b/>
                <w:bCs/>
                <w:sz w:val="20"/>
                <w:szCs w:val="20"/>
                <w:rtl/>
              </w:rPr>
              <w:t>اول140</w:t>
            </w:r>
            <w:r w:rsidR="001569E7">
              <w:rPr>
                <w:rFonts w:cs="B Nazanin" w:hint="cs"/>
                <w:b/>
                <w:bCs/>
                <w:sz w:val="20"/>
                <w:szCs w:val="20"/>
                <w:rtl/>
              </w:rPr>
              <w:t>5</w:t>
            </w:r>
            <w:r>
              <w:rPr>
                <w:rFonts w:cs="B Nazanin" w:hint="cs"/>
                <w:b/>
                <w:bCs/>
                <w:sz w:val="20"/>
                <w:szCs w:val="20"/>
                <w:rtl/>
              </w:rPr>
              <w:t xml:space="preserve">  </w:t>
            </w:r>
          </w:p>
        </w:tc>
        <w:tc>
          <w:tcPr>
            <w:tcW w:w="587" w:type="dxa"/>
            <w:tcBorders>
              <w:top w:val="single" w:sz="18" w:space="0" w:color="auto"/>
              <w:left w:val="single" w:sz="18" w:space="0" w:color="auto"/>
              <w:bottom w:val="single" w:sz="18" w:space="0" w:color="auto"/>
              <w:right w:val="single" w:sz="4" w:space="0" w:color="auto"/>
            </w:tcBorders>
            <w:shd w:val="clear" w:color="auto" w:fill="CFFDFB"/>
            <w:vAlign w:val="center"/>
          </w:tcPr>
          <w:p w14:paraId="044145A1" w14:textId="77777777" w:rsidR="00D47A21" w:rsidRDefault="00D47A21" w:rsidP="009A3BEB">
            <w:pPr>
              <w:bidi/>
              <w:jc w:val="center"/>
              <w:rPr>
                <w:rFonts w:cs="B Nazanin"/>
                <w:b/>
                <w:bCs/>
                <w:sz w:val="20"/>
                <w:szCs w:val="20"/>
                <w:rtl/>
              </w:rPr>
            </w:pPr>
            <w:r>
              <w:rPr>
                <w:rFonts w:cs="B Nazanin" w:hint="cs"/>
                <w:b/>
                <w:bCs/>
                <w:sz w:val="20"/>
                <w:szCs w:val="20"/>
                <w:rtl/>
              </w:rPr>
              <w:t>شش ماهه</w:t>
            </w:r>
          </w:p>
          <w:p w14:paraId="5718F021" w14:textId="77777777" w:rsidR="00D47A21" w:rsidRDefault="00D47A21" w:rsidP="009A3BEB">
            <w:pPr>
              <w:bidi/>
              <w:jc w:val="center"/>
              <w:rPr>
                <w:rFonts w:cs="B Nazanin"/>
                <w:b/>
                <w:bCs/>
                <w:sz w:val="20"/>
                <w:szCs w:val="20"/>
                <w:rtl/>
                <w:lang w:bidi="fa-IR"/>
              </w:rPr>
            </w:pPr>
            <w:r>
              <w:rPr>
                <w:rFonts w:cs="B Nazanin" w:hint="cs"/>
                <w:b/>
                <w:bCs/>
                <w:sz w:val="20"/>
                <w:szCs w:val="20"/>
                <w:rtl/>
              </w:rPr>
              <w:t>140</w:t>
            </w:r>
            <w:r w:rsidR="001569E7">
              <w:rPr>
                <w:rFonts w:cs="B Nazanin" w:hint="cs"/>
                <w:b/>
                <w:bCs/>
                <w:sz w:val="20"/>
                <w:szCs w:val="20"/>
                <w:rtl/>
              </w:rPr>
              <w:t>4</w:t>
            </w:r>
          </w:p>
        </w:tc>
        <w:tc>
          <w:tcPr>
            <w:tcW w:w="585" w:type="dxa"/>
            <w:tcBorders>
              <w:top w:val="single" w:sz="18" w:space="0" w:color="auto"/>
              <w:left w:val="single" w:sz="4" w:space="0" w:color="auto"/>
              <w:bottom w:val="single" w:sz="18" w:space="0" w:color="auto"/>
              <w:right w:val="single" w:sz="18" w:space="0" w:color="auto"/>
            </w:tcBorders>
            <w:shd w:val="clear" w:color="auto" w:fill="CFFDFB"/>
            <w:vAlign w:val="center"/>
          </w:tcPr>
          <w:p w14:paraId="72C0F621" w14:textId="77777777" w:rsidR="00D47A21" w:rsidRDefault="00D47A21" w:rsidP="009A3BEB">
            <w:pPr>
              <w:bidi/>
              <w:jc w:val="center"/>
              <w:rPr>
                <w:rFonts w:cs="B Nazanin"/>
                <w:b/>
                <w:bCs/>
                <w:sz w:val="20"/>
                <w:szCs w:val="20"/>
                <w:rtl/>
              </w:rPr>
            </w:pPr>
            <w:r>
              <w:rPr>
                <w:rFonts w:cs="B Nazanin" w:hint="cs"/>
                <w:b/>
                <w:bCs/>
                <w:sz w:val="20"/>
                <w:szCs w:val="20"/>
                <w:rtl/>
              </w:rPr>
              <w:t>شش ماهه</w:t>
            </w:r>
          </w:p>
          <w:p w14:paraId="6FAF4F83" w14:textId="77777777" w:rsidR="00D47A21" w:rsidRDefault="00D47A21" w:rsidP="009A3BEB">
            <w:pPr>
              <w:bidi/>
              <w:jc w:val="center"/>
              <w:rPr>
                <w:rFonts w:cs="B Nazanin"/>
                <w:b/>
                <w:bCs/>
                <w:sz w:val="20"/>
                <w:szCs w:val="20"/>
                <w:rtl/>
              </w:rPr>
            </w:pPr>
            <w:r>
              <w:rPr>
                <w:rFonts w:cs="B Nazanin" w:hint="cs"/>
                <w:b/>
                <w:bCs/>
                <w:sz w:val="20"/>
                <w:szCs w:val="20"/>
                <w:rtl/>
              </w:rPr>
              <w:t>140</w:t>
            </w:r>
            <w:r w:rsidR="001569E7">
              <w:rPr>
                <w:rFonts w:cs="B Nazanin" w:hint="cs"/>
                <w:b/>
                <w:bCs/>
                <w:sz w:val="20"/>
                <w:szCs w:val="20"/>
                <w:rtl/>
              </w:rPr>
              <w:t>5</w:t>
            </w:r>
          </w:p>
        </w:tc>
        <w:tc>
          <w:tcPr>
            <w:tcW w:w="570" w:type="dxa"/>
            <w:tcBorders>
              <w:top w:val="single" w:sz="18" w:space="0" w:color="auto"/>
              <w:left w:val="single" w:sz="18" w:space="0" w:color="auto"/>
              <w:bottom w:val="single" w:sz="18" w:space="0" w:color="auto"/>
              <w:right w:val="single" w:sz="4" w:space="0" w:color="auto"/>
            </w:tcBorders>
            <w:shd w:val="clear" w:color="auto" w:fill="CDFFCD"/>
            <w:vAlign w:val="center"/>
          </w:tcPr>
          <w:p w14:paraId="338A5ACA" w14:textId="77777777" w:rsidR="00D47A21" w:rsidRDefault="00D47A21" w:rsidP="009A3BEB">
            <w:pPr>
              <w:bidi/>
              <w:jc w:val="center"/>
              <w:rPr>
                <w:rFonts w:cs="B Nazanin"/>
                <w:b/>
                <w:bCs/>
                <w:sz w:val="20"/>
                <w:szCs w:val="20"/>
                <w:rtl/>
              </w:rPr>
            </w:pPr>
            <w:r>
              <w:rPr>
                <w:rFonts w:cs="B Nazanin" w:hint="cs"/>
                <w:b/>
                <w:bCs/>
                <w:sz w:val="20"/>
                <w:szCs w:val="20"/>
                <w:rtl/>
              </w:rPr>
              <w:t>نه ماهه</w:t>
            </w:r>
          </w:p>
          <w:p w14:paraId="5DC9B725" w14:textId="77777777" w:rsidR="00D47A21" w:rsidRDefault="001569E7" w:rsidP="009A3BEB">
            <w:pPr>
              <w:bidi/>
              <w:jc w:val="center"/>
              <w:rPr>
                <w:rFonts w:cs="B Nazanin"/>
                <w:b/>
                <w:bCs/>
                <w:sz w:val="20"/>
                <w:szCs w:val="20"/>
                <w:rtl/>
              </w:rPr>
            </w:pPr>
            <w:r>
              <w:rPr>
                <w:rFonts w:cs="B Nazanin" w:hint="cs"/>
                <w:b/>
                <w:bCs/>
                <w:sz w:val="20"/>
                <w:szCs w:val="20"/>
                <w:rtl/>
              </w:rPr>
              <w:t>1404</w:t>
            </w:r>
          </w:p>
        </w:tc>
        <w:tc>
          <w:tcPr>
            <w:tcW w:w="585" w:type="dxa"/>
            <w:tcBorders>
              <w:top w:val="single" w:sz="18" w:space="0" w:color="auto"/>
              <w:left w:val="single" w:sz="4" w:space="0" w:color="auto"/>
              <w:bottom w:val="single" w:sz="18" w:space="0" w:color="auto"/>
              <w:right w:val="single" w:sz="18" w:space="0" w:color="auto"/>
            </w:tcBorders>
            <w:shd w:val="clear" w:color="auto" w:fill="CDFFCD"/>
            <w:vAlign w:val="center"/>
          </w:tcPr>
          <w:p w14:paraId="1E83F663" w14:textId="77777777" w:rsidR="00D47A21" w:rsidRDefault="00D47A21" w:rsidP="009A3BEB">
            <w:pPr>
              <w:bidi/>
              <w:jc w:val="center"/>
              <w:rPr>
                <w:rFonts w:cs="B Nazanin"/>
                <w:b/>
                <w:bCs/>
                <w:sz w:val="20"/>
                <w:szCs w:val="20"/>
                <w:rtl/>
              </w:rPr>
            </w:pPr>
            <w:r>
              <w:rPr>
                <w:rFonts w:cs="B Nazanin" w:hint="cs"/>
                <w:b/>
                <w:bCs/>
                <w:sz w:val="20"/>
                <w:szCs w:val="20"/>
                <w:rtl/>
              </w:rPr>
              <w:t>نه ماهه</w:t>
            </w:r>
          </w:p>
          <w:p w14:paraId="478FF5AD" w14:textId="77777777" w:rsidR="00D47A21" w:rsidRDefault="001569E7" w:rsidP="009A3BEB">
            <w:pPr>
              <w:bidi/>
              <w:jc w:val="center"/>
              <w:rPr>
                <w:rFonts w:cs="B Nazanin"/>
                <w:b/>
                <w:bCs/>
                <w:sz w:val="20"/>
                <w:szCs w:val="20"/>
                <w:rtl/>
              </w:rPr>
            </w:pPr>
            <w:r>
              <w:rPr>
                <w:rFonts w:cs="B Nazanin" w:hint="cs"/>
                <w:b/>
                <w:bCs/>
                <w:sz w:val="20"/>
                <w:szCs w:val="20"/>
                <w:rtl/>
              </w:rPr>
              <w:t>1405</w:t>
            </w:r>
          </w:p>
        </w:tc>
        <w:tc>
          <w:tcPr>
            <w:tcW w:w="571" w:type="dxa"/>
            <w:tcBorders>
              <w:top w:val="single" w:sz="18" w:space="0" w:color="auto"/>
              <w:left w:val="single" w:sz="18" w:space="0" w:color="auto"/>
              <w:bottom w:val="single" w:sz="18" w:space="0" w:color="auto"/>
              <w:right w:val="single" w:sz="4" w:space="0" w:color="auto"/>
            </w:tcBorders>
            <w:shd w:val="clear" w:color="auto" w:fill="CFFDFB"/>
            <w:vAlign w:val="center"/>
          </w:tcPr>
          <w:p w14:paraId="78D0D326" w14:textId="77777777" w:rsidR="00D47A21" w:rsidRDefault="00D47A21" w:rsidP="009A3BEB">
            <w:pPr>
              <w:bidi/>
              <w:jc w:val="center"/>
              <w:rPr>
                <w:rFonts w:cs="B Nazanin"/>
                <w:b/>
                <w:bCs/>
                <w:sz w:val="20"/>
                <w:szCs w:val="20"/>
                <w:rtl/>
              </w:rPr>
            </w:pPr>
            <w:r>
              <w:rPr>
                <w:rFonts w:cs="B Nazanin" w:hint="cs"/>
                <w:b/>
                <w:bCs/>
                <w:sz w:val="20"/>
                <w:szCs w:val="20"/>
                <w:rtl/>
              </w:rPr>
              <w:t>سال</w:t>
            </w:r>
          </w:p>
          <w:p w14:paraId="7E4148D2" w14:textId="77777777" w:rsidR="00D47A21" w:rsidRDefault="001569E7" w:rsidP="009A3BEB">
            <w:pPr>
              <w:bidi/>
              <w:jc w:val="center"/>
              <w:rPr>
                <w:rFonts w:cs="B Nazanin"/>
                <w:b/>
                <w:bCs/>
                <w:sz w:val="20"/>
                <w:szCs w:val="20"/>
                <w:rtl/>
              </w:rPr>
            </w:pPr>
            <w:r>
              <w:rPr>
                <w:rFonts w:cs="B Nazanin" w:hint="cs"/>
                <w:b/>
                <w:bCs/>
                <w:sz w:val="20"/>
                <w:szCs w:val="20"/>
                <w:rtl/>
              </w:rPr>
              <w:t>1404</w:t>
            </w:r>
          </w:p>
        </w:tc>
        <w:tc>
          <w:tcPr>
            <w:tcW w:w="605" w:type="dxa"/>
            <w:tcBorders>
              <w:top w:val="single" w:sz="18" w:space="0" w:color="auto"/>
              <w:left w:val="single" w:sz="18" w:space="0" w:color="auto"/>
              <w:bottom w:val="single" w:sz="18" w:space="0" w:color="auto"/>
              <w:right w:val="single" w:sz="12" w:space="0" w:color="auto"/>
            </w:tcBorders>
            <w:shd w:val="clear" w:color="auto" w:fill="CFFDFB"/>
            <w:vAlign w:val="center"/>
          </w:tcPr>
          <w:p w14:paraId="29938F69" w14:textId="77777777" w:rsidR="00D47A21" w:rsidRDefault="00D47A21" w:rsidP="009A3BEB">
            <w:pPr>
              <w:bidi/>
              <w:jc w:val="center"/>
              <w:rPr>
                <w:rFonts w:cs="B Nazanin"/>
                <w:b/>
                <w:bCs/>
                <w:sz w:val="20"/>
                <w:szCs w:val="20"/>
                <w:rtl/>
              </w:rPr>
            </w:pPr>
            <w:r>
              <w:rPr>
                <w:rFonts w:cs="B Nazanin" w:hint="cs"/>
                <w:b/>
                <w:bCs/>
                <w:sz w:val="20"/>
                <w:szCs w:val="20"/>
                <w:rtl/>
              </w:rPr>
              <w:t>سال</w:t>
            </w:r>
          </w:p>
          <w:p w14:paraId="1CF17102" w14:textId="77777777" w:rsidR="00D47A21" w:rsidRDefault="001569E7" w:rsidP="009A3BEB">
            <w:pPr>
              <w:bidi/>
              <w:jc w:val="center"/>
              <w:rPr>
                <w:rFonts w:cs="B Nazanin"/>
                <w:b/>
                <w:bCs/>
                <w:sz w:val="20"/>
                <w:szCs w:val="20"/>
                <w:rtl/>
              </w:rPr>
            </w:pPr>
            <w:r>
              <w:rPr>
                <w:rFonts w:cs="B Nazanin" w:hint="cs"/>
                <w:b/>
                <w:bCs/>
                <w:sz w:val="20"/>
                <w:szCs w:val="20"/>
                <w:rtl/>
              </w:rPr>
              <w:t>1405</w:t>
            </w:r>
          </w:p>
        </w:tc>
      </w:tr>
      <w:tr w:rsidR="006F18F9" w:rsidRPr="006F18F9" w14:paraId="71702393" w14:textId="77777777" w:rsidTr="009A3BEB">
        <w:trPr>
          <w:trHeight w:val="252"/>
        </w:trPr>
        <w:tc>
          <w:tcPr>
            <w:tcW w:w="578" w:type="dxa"/>
            <w:tcBorders>
              <w:top w:val="single" w:sz="18" w:space="0" w:color="auto"/>
              <w:left w:val="single" w:sz="18" w:space="0" w:color="auto"/>
              <w:right w:val="single" w:sz="18" w:space="0" w:color="auto"/>
            </w:tcBorders>
            <w:vAlign w:val="center"/>
          </w:tcPr>
          <w:p w14:paraId="299AC9B9" w14:textId="77777777" w:rsidR="006F18F9" w:rsidRPr="006F18F9" w:rsidRDefault="006F18F9" w:rsidP="009A3BEB">
            <w:pPr>
              <w:bidi/>
              <w:jc w:val="center"/>
              <w:rPr>
                <w:rFonts w:ascii="Calibri" w:eastAsia="Calibri" w:hAnsi="Calibri" w:cs="B Nazanin"/>
                <w:b/>
                <w:bCs/>
                <w:rtl/>
              </w:rPr>
            </w:pPr>
            <w:r w:rsidRPr="006F18F9">
              <w:rPr>
                <w:rFonts w:ascii="Calibri" w:eastAsia="Calibri" w:hAnsi="Calibri" w:cs="B Nazanin" w:hint="cs"/>
                <w:b/>
                <w:bCs/>
                <w:rtl/>
              </w:rPr>
              <w:t>1</w:t>
            </w:r>
          </w:p>
        </w:tc>
        <w:tc>
          <w:tcPr>
            <w:tcW w:w="2797" w:type="dxa"/>
            <w:tcBorders>
              <w:left w:val="single" w:sz="18" w:space="0" w:color="auto"/>
              <w:right w:val="single" w:sz="18" w:space="0" w:color="auto"/>
            </w:tcBorders>
            <w:shd w:val="clear" w:color="auto" w:fill="auto"/>
            <w:vAlign w:val="center"/>
          </w:tcPr>
          <w:p w14:paraId="323987B6" w14:textId="77777777" w:rsidR="006F18F9" w:rsidRPr="007C0681" w:rsidRDefault="006F18F9" w:rsidP="009A3BEB">
            <w:pPr>
              <w:bidi/>
              <w:spacing w:line="168" w:lineRule="auto"/>
              <w:jc w:val="center"/>
              <w:rPr>
                <w:rFonts w:cs="B Nazanin"/>
                <w:b/>
                <w:bCs/>
                <w:sz w:val="24"/>
                <w:szCs w:val="24"/>
                <w:rtl/>
              </w:rPr>
            </w:pPr>
            <w:r w:rsidRPr="007C0681">
              <w:rPr>
                <w:rFonts w:cs="B Nazanin" w:hint="cs"/>
                <w:b/>
                <w:bCs/>
                <w:sz w:val="24"/>
                <w:szCs w:val="24"/>
                <w:rtl/>
              </w:rPr>
              <w:t>درصد</w:t>
            </w:r>
            <w:r w:rsidRPr="007C0681">
              <w:rPr>
                <w:rFonts w:cs="B Nazanin"/>
                <w:b/>
                <w:bCs/>
                <w:sz w:val="24"/>
                <w:szCs w:val="24"/>
                <w:rtl/>
              </w:rPr>
              <w:t xml:space="preserve"> </w:t>
            </w:r>
            <w:r w:rsidRPr="007C0681">
              <w:rPr>
                <w:rFonts w:cs="B Nazanin" w:hint="cs"/>
                <w:b/>
                <w:bCs/>
                <w:sz w:val="24"/>
                <w:szCs w:val="24"/>
                <w:rtl/>
              </w:rPr>
              <w:t>كارگاه</w:t>
            </w:r>
            <w:r w:rsidRPr="007C0681">
              <w:rPr>
                <w:rFonts w:cs="B Nazanin"/>
                <w:b/>
                <w:bCs/>
                <w:sz w:val="24"/>
                <w:szCs w:val="24"/>
                <w:rtl/>
              </w:rPr>
              <w:t xml:space="preserve"> </w:t>
            </w:r>
            <w:r w:rsidRPr="007C0681">
              <w:rPr>
                <w:rFonts w:cs="B Nazanin" w:hint="cs"/>
                <w:b/>
                <w:bCs/>
                <w:sz w:val="24"/>
                <w:szCs w:val="24"/>
                <w:rtl/>
              </w:rPr>
              <w:t>هاي</w:t>
            </w:r>
            <w:r w:rsidRPr="007C0681">
              <w:rPr>
                <w:rFonts w:cs="B Nazanin"/>
                <w:b/>
                <w:bCs/>
                <w:sz w:val="24"/>
                <w:szCs w:val="24"/>
                <w:rtl/>
              </w:rPr>
              <w:t xml:space="preserve"> </w:t>
            </w:r>
            <w:r w:rsidRPr="007C0681">
              <w:rPr>
                <w:rFonts w:cs="B Nazanin" w:hint="cs"/>
                <w:b/>
                <w:bCs/>
                <w:sz w:val="24"/>
                <w:szCs w:val="24"/>
                <w:rtl/>
              </w:rPr>
              <w:t>بازرسی</w:t>
            </w:r>
            <w:r w:rsidRPr="007C0681">
              <w:rPr>
                <w:rFonts w:cs="B Nazanin"/>
                <w:b/>
                <w:bCs/>
                <w:sz w:val="24"/>
                <w:szCs w:val="24"/>
                <w:rtl/>
              </w:rPr>
              <w:t xml:space="preserve"> </w:t>
            </w:r>
            <w:r w:rsidRPr="007C0681">
              <w:rPr>
                <w:rFonts w:cs="B Nazanin" w:hint="cs"/>
                <w:b/>
                <w:bCs/>
                <w:sz w:val="24"/>
                <w:szCs w:val="24"/>
                <w:rtl/>
              </w:rPr>
              <w:t>شده</w:t>
            </w:r>
          </w:p>
        </w:tc>
        <w:tc>
          <w:tcPr>
            <w:tcW w:w="1041" w:type="dxa"/>
            <w:tcBorders>
              <w:top w:val="single" w:sz="4" w:space="0" w:color="auto"/>
              <w:left w:val="single" w:sz="4" w:space="0" w:color="auto"/>
              <w:right w:val="single" w:sz="4" w:space="0" w:color="auto"/>
            </w:tcBorders>
            <w:shd w:val="clear" w:color="auto" w:fill="auto"/>
            <w:vAlign w:val="center"/>
          </w:tcPr>
          <w:p w14:paraId="64183239" w14:textId="77777777" w:rsidR="006F18F9" w:rsidRPr="007C0681" w:rsidRDefault="006F18F9" w:rsidP="009A3BEB">
            <w:pPr>
              <w:spacing w:line="168" w:lineRule="auto"/>
              <w:jc w:val="center"/>
              <w:rPr>
                <w:rFonts w:ascii="Calibri" w:eastAsia="Calibri" w:hAnsi="Calibri" w:cs="B Nazanin"/>
                <w:b/>
                <w:bCs/>
                <w:sz w:val="24"/>
                <w:szCs w:val="24"/>
                <w:rtl/>
              </w:rPr>
            </w:pPr>
            <w:r w:rsidRPr="007C0681">
              <w:rPr>
                <w:rFonts w:ascii="Calibri" w:eastAsia="Calibri" w:hAnsi="Calibri" w:cs="B Nazanin" w:hint="cs"/>
                <w:b/>
                <w:bCs/>
                <w:sz w:val="24"/>
                <w:szCs w:val="24"/>
                <w:rtl/>
              </w:rPr>
              <w:t>100</w:t>
            </w:r>
          </w:p>
        </w:tc>
        <w:tc>
          <w:tcPr>
            <w:tcW w:w="888" w:type="dxa"/>
            <w:tcBorders>
              <w:left w:val="single" w:sz="18" w:space="0" w:color="auto"/>
              <w:right w:val="single" w:sz="4" w:space="0" w:color="auto"/>
            </w:tcBorders>
            <w:shd w:val="clear" w:color="auto" w:fill="auto"/>
            <w:vAlign w:val="center"/>
          </w:tcPr>
          <w:p w14:paraId="0F4B9E22" w14:textId="77777777" w:rsidR="006F18F9" w:rsidRPr="007C0681" w:rsidRDefault="006F18F9" w:rsidP="009A3BEB">
            <w:pPr>
              <w:bidi/>
              <w:spacing w:line="168" w:lineRule="auto"/>
              <w:jc w:val="center"/>
              <w:rPr>
                <w:rFonts w:cs="B Nazanin"/>
                <w:b/>
                <w:bCs/>
                <w:sz w:val="24"/>
                <w:szCs w:val="24"/>
                <w:rtl/>
              </w:rPr>
            </w:pPr>
            <w:r w:rsidRPr="007C0681">
              <w:rPr>
                <w:rFonts w:cs="B Nazanin" w:hint="cs"/>
                <w:b/>
                <w:bCs/>
                <w:sz w:val="24"/>
                <w:szCs w:val="24"/>
                <w:rtl/>
              </w:rPr>
              <w:t>100</w:t>
            </w:r>
          </w:p>
        </w:tc>
        <w:tc>
          <w:tcPr>
            <w:tcW w:w="1843" w:type="dxa"/>
            <w:tcBorders>
              <w:left w:val="single" w:sz="4" w:space="0" w:color="auto"/>
              <w:right w:val="single" w:sz="18" w:space="0" w:color="auto"/>
            </w:tcBorders>
            <w:shd w:val="clear" w:color="auto" w:fill="auto"/>
            <w:vAlign w:val="center"/>
          </w:tcPr>
          <w:p w14:paraId="62FE47A1" w14:textId="77777777" w:rsidR="006F18F9" w:rsidRPr="00D61A92" w:rsidRDefault="006F18F9" w:rsidP="009A3BEB">
            <w:pPr>
              <w:bidi/>
              <w:spacing w:line="168" w:lineRule="auto"/>
              <w:jc w:val="center"/>
              <w:rPr>
                <w:rFonts w:cs="B Nazanin"/>
                <w:b/>
                <w:bCs/>
                <w:sz w:val="20"/>
                <w:szCs w:val="20"/>
                <w:rtl/>
              </w:rPr>
            </w:pPr>
            <w:r w:rsidRPr="006F79C4">
              <w:rPr>
                <w:rFonts w:cs="B Nazanin" w:hint="cs"/>
                <w:rtl/>
              </w:rPr>
              <w:t>پوشش بازرسی کارگاهها</w:t>
            </w:r>
          </w:p>
        </w:tc>
        <w:tc>
          <w:tcPr>
            <w:tcW w:w="3137" w:type="dxa"/>
            <w:tcBorders>
              <w:left w:val="single" w:sz="18" w:space="0" w:color="auto"/>
              <w:right w:val="single" w:sz="4" w:space="0" w:color="auto"/>
            </w:tcBorders>
            <w:shd w:val="clear" w:color="auto" w:fill="auto"/>
            <w:vAlign w:val="center"/>
          </w:tcPr>
          <w:p w14:paraId="500EDE0E" w14:textId="77777777" w:rsidR="006F18F9" w:rsidRPr="00D61A92" w:rsidRDefault="006F18F9" w:rsidP="009A3BEB">
            <w:pPr>
              <w:bidi/>
              <w:spacing w:line="168" w:lineRule="auto"/>
              <w:jc w:val="center"/>
              <w:rPr>
                <w:rFonts w:cs="B Nazanin"/>
                <w:b/>
                <w:bCs/>
                <w:sz w:val="20"/>
                <w:szCs w:val="20"/>
                <w:rtl/>
              </w:rPr>
            </w:pPr>
            <w:r w:rsidRPr="006F79C4">
              <w:rPr>
                <w:rFonts w:cs="B Nazanin" w:hint="cs"/>
                <w:rtl/>
                <w:lang w:bidi="fa-IR"/>
              </w:rPr>
              <w:t>تعداد بازدید از کارگاههای تحت پوشش</w:t>
            </w:r>
            <w:r>
              <w:rPr>
                <w:rFonts w:cs="B Nazanin" w:hint="cs"/>
                <w:rtl/>
                <w:lang w:bidi="fa-IR"/>
              </w:rPr>
              <w:t xml:space="preserve"> (آخرین بازدید ) </w:t>
            </w:r>
            <w:r w:rsidRPr="006F79C4">
              <w:rPr>
                <w:rFonts w:cs="B Nazanin" w:hint="cs"/>
                <w:rtl/>
                <w:lang w:bidi="fa-IR"/>
              </w:rPr>
              <w:t>/ تعداد کل کارگاههای شناسایی شده</w:t>
            </w:r>
          </w:p>
        </w:tc>
        <w:tc>
          <w:tcPr>
            <w:tcW w:w="804" w:type="dxa"/>
            <w:tcBorders>
              <w:top w:val="single" w:sz="18" w:space="0" w:color="auto"/>
              <w:left w:val="single" w:sz="18" w:space="0" w:color="auto"/>
            </w:tcBorders>
          </w:tcPr>
          <w:p w14:paraId="65698E82" w14:textId="77777777" w:rsidR="006F18F9" w:rsidRPr="006F18F9" w:rsidRDefault="006F18F9" w:rsidP="009A3BEB">
            <w:pPr>
              <w:bidi/>
              <w:rPr>
                <w:rFonts w:ascii="Calibri" w:eastAsia="Calibri" w:hAnsi="Calibri" w:cs="B Nazanin"/>
                <w:rtl/>
              </w:rPr>
            </w:pPr>
          </w:p>
        </w:tc>
        <w:tc>
          <w:tcPr>
            <w:tcW w:w="799" w:type="dxa"/>
            <w:tcBorders>
              <w:top w:val="single" w:sz="18" w:space="0" w:color="auto"/>
              <w:right w:val="single" w:sz="18" w:space="0" w:color="auto"/>
            </w:tcBorders>
          </w:tcPr>
          <w:p w14:paraId="1D8CFFC0" w14:textId="77777777" w:rsidR="006F18F9" w:rsidRPr="006F18F9" w:rsidRDefault="006F18F9" w:rsidP="009A3BEB">
            <w:pPr>
              <w:bidi/>
              <w:rPr>
                <w:rFonts w:ascii="Calibri" w:eastAsia="Calibri" w:hAnsi="Calibri" w:cs="B Nazanin"/>
                <w:rtl/>
              </w:rPr>
            </w:pPr>
          </w:p>
        </w:tc>
        <w:tc>
          <w:tcPr>
            <w:tcW w:w="587" w:type="dxa"/>
            <w:tcBorders>
              <w:top w:val="single" w:sz="18" w:space="0" w:color="auto"/>
              <w:left w:val="single" w:sz="18" w:space="0" w:color="auto"/>
            </w:tcBorders>
          </w:tcPr>
          <w:p w14:paraId="453C1927" w14:textId="77777777" w:rsidR="006F18F9" w:rsidRPr="006F18F9" w:rsidRDefault="006F18F9" w:rsidP="009A3BEB">
            <w:pPr>
              <w:bidi/>
              <w:rPr>
                <w:rFonts w:ascii="Calibri" w:eastAsia="Calibri" w:hAnsi="Calibri" w:cs="B Nazanin"/>
                <w:rtl/>
              </w:rPr>
            </w:pPr>
          </w:p>
        </w:tc>
        <w:tc>
          <w:tcPr>
            <w:tcW w:w="585" w:type="dxa"/>
            <w:tcBorders>
              <w:top w:val="single" w:sz="18" w:space="0" w:color="auto"/>
              <w:right w:val="single" w:sz="18" w:space="0" w:color="auto"/>
            </w:tcBorders>
          </w:tcPr>
          <w:p w14:paraId="2D9DD40C" w14:textId="77777777" w:rsidR="006F18F9" w:rsidRPr="006F18F9" w:rsidRDefault="006F18F9" w:rsidP="009A3BEB">
            <w:pPr>
              <w:bidi/>
              <w:rPr>
                <w:rFonts w:ascii="Calibri" w:eastAsia="Calibri" w:hAnsi="Calibri" w:cs="B Nazanin"/>
                <w:rtl/>
              </w:rPr>
            </w:pPr>
          </w:p>
        </w:tc>
        <w:tc>
          <w:tcPr>
            <w:tcW w:w="570" w:type="dxa"/>
            <w:tcBorders>
              <w:top w:val="single" w:sz="18" w:space="0" w:color="auto"/>
              <w:left w:val="single" w:sz="18" w:space="0" w:color="auto"/>
            </w:tcBorders>
          </w:tcPr>
          <w:p w14:paraId="1ADC92E6" w14:textId="77777777" w:rsidR="006F18F9" w:rsidRPr="006F18F9" w:rsidRDefault="006F18F9" w:rsidP="009A3BEB">
            <w:pPr>
              <w:bidi/>
              <w:rPr>
                <w:rFonts w:ascii="Calibri" w:eastAsia="Calibri" w:hAnsi="Calibri" w:cs="B Nazanin"/>
                <w:rtl/>
              </w:rPr>
            </w:pPr>
          </w:p>
        </w:tc>
        <w:tc>
          <w:tcPr>
            <w:tcW w:w="585" w:type="dxa"/>
            <w:tcBorders>
              <w:top w:val="single" w:sz="18" w:space="0" w:color="auto"/>
              <w:right w:val="single" w:sz="18" w:space="0" w:color="auto"/>
            </w:tcBorders>
          </w:tcPr>
          <w:p w14:paraId="1AFC406C" w14:textId="77777777" w:rsidR="006F18F9" w:rsidRPr="006F18F9" w:rsidRDefault="006F18F9" w:rsidP="009A3BEB">
            <w:pPr>
              <w:bidi/>
              <w:rPr>
                <w:rFonts w:ascii="Calibri" w:eastAsia="Calibri" w:hAnsi="Calibri" w:cs="B Nazanin"/>
                <w:rtl/>
              </w:rPr>
            </w:pPr>
          </w:p>
        </w:tc>
        <w:tc>
          <w:tcPr>
            <w:tcW w:w="571" w:type="dxa"/>
            <w:tcBorders>
              <w:top w:val="single" w:sz="18" w:space="0" w:color="auto"/>
              <w:left w:val="single" w:sz="18" w:space="0" w:color="auto"/>
            </w:tcBorders>
          </w:tcPr>
          <w:p w14:paraId="5A4031EB" w14:textId="77777777" w:rsidR="006F18F9" w:rsidRPr="006F18F9" w:rsidRDefault="006F18F9" w:rsidP="009A3BEB">
            <w:pPr>
              <w:bidi/>
              <w:rPr>
                <w:rFonts w:ascii="Calibri" w:eastAsia="Calibri" w:hAnsi="Calibri" w:cs="B Nazanin"/>
                <w:rtl/>
              </w:rPr>
            </w:pPr>
          </w:p>
        </w:tc>
        <w:tc>
          <w:tcPr>
            <w:tcW w:w="605" w:type="dxa"/>
            <w:tcBorders>
              <w:top w:val="single" w:sz="18" w:space="0" w:color="auto"/>
              <w:right w:val="single" w:sz="18" w:space="0" w:color="auto"/>
            </w:tcBorders>
          </w:tcPr>
          <w:p w14:paraId="6BC7F789" w14:textId="77777777" w:rsidR="006F18F9" w:rsidRPr="006F18F9" w:rsidRDefault="006F18F9" w:rsidP="009A3BEB">
            <w:pPr>
              <w:bidi/>
              <w:rPr>
                <w:rFonts w:ascii="Calibri" w:eastAsia="Calibri" w:hAnsi="Calibri" w:cs="B Nazanin"/>
                <w:rtl/>
              </w:rPr>
            </w:pPr>
          </w:p>
        </w:tc>
      </w:tr>
      <w:tr w:rsidR="006F18F9" w:rsidRPr="006F18F9" w14:paraId="3766DCFF" w14:textId="77777777" w:rsidTr="009A3BEB">
        <w:trPr>
          <w:trHeight w:val="237"/>
        </w:trPr>
        <w:tc>
          <w:tcPr>
            <w:tcW w:w="578" w:type="dxa"/>
            <w:tcBorders>
              <w:left w:val="single" w:sz="18" w:space="0" w:color="auto"/>
              <w:right w:val="single" w:sz="18" w:space="0" w:color="auto"/>
            </w:tcBorders>
            <w:vAlign w:val="center"/>
          </w:tcPr>
          <w:p w14:paraId="7611B250" w14:textId="77777777" w:rsidR="006F18F9" w:rsidRPr="006F18F9" w:rsidRDefault="006F18F9" w:rsidP="009A3BEB">
            <w:pPr>
              <w:bidi/>
              <w:jc w:val="center"/>
              <w:rPr>
                <w:rFonts w:ascii="Calibri" w:eastAsia="Calibri" w:hAnsi="Calibri" w:cs="B Nazanin"/>
                <w:b/>
                <w:bCs/>
                <w:rtl/>
              </w:rPr>
            </w:pPr>
            <w:r w:rsidRPr="006F18F9">
              <w:rPr>
                <w:rFonts w:ascii="Calibri" w:eastAsia="Calibri" w:hAnsi="Calibri" w:cs="B Nazanin" w:hint="cs"/>
                <w:b/>
                <w:bCs/>
                <w:rtl/>
              </w:rPr>
              <w:t>2</w:t>
            </w:r>
          </w:p>
        </w:tc>
        <w:tc>
          <w:tcPr>
            <w:tcW w:w="2797" w:type="dxa"/>
            <w:tcBorders>
              <w:left w:val="single" w:sz="18" w:space="0" w:color="auto"/>
              <w:right w:val="single" w:sz="18" w:space="0" w:color="auto"/>
            </w:tcBorders>
            <w:shd w:val="clear" w:color="auto" w:fill="auto"/>
            <w:vAlign w:val="center"/>
          </w:tcPr>
          <w:p w14:paraId="1FF2A744" w14:textId="77777777" w:rsidR="006F18F9" w:rsidRPr="007C0681" w:rsidRDefault="006F18F9" w:rsidP="009A3BEB">
            <w:pPr>
              <w:bidi/>
              <w:ind w:left="360"/>
              <w:rPr>
                <w:rFonts w:cs="B Nazanin"/>
                <w:b/>
                <w:bCs/>
                <w:sz w:val="24"/>
                <w:szCs w:val="24"/>
                <w:rtl/>
              </w:rPr>
            </w:pPr>
            <w:r w:rsidRPr="007C0681">
              <w:rPr>
                <w:rFonts w:cs="B Nazanin" w:hint="cs"/>
                <w:b/>
                <w:bCs/>
                <w:sz w:val="24"/>
                <w:szCs w:val="24"/>
                <w:rtl/>
              </w:rPr>
              <w:t>پوشش</w:t>
            </w:r>
            <w:r w:rsidRPr="007C0681">
              <w:rPr>
                <w:rFonts w:cs="B Nazanin"/>
                <w:b/>
                <w:bCs/>
                <w:sz w:val="24"/>
                <w:szCs w:val="24"/>
                <w:rtl/>
              </w:rPr>
              <w:t xml:space="preserve"> </w:t>
            </w:r>
            <w:r w:rsidRPr="007C0681">
              <w:rPr>
                <w:rFonts w:cs="B Nazanin" w:hint="cs"/>
                <w:b/>
                <w:bCs/>
                <w:sz w:val="24"/>
                <w:szCs w:val="24"/>
                <w:rtl/>
              </w:rPr>
              <w:t>بازرسی</w:t>
            </w:r>
            <w:r w:rsidRPr="007C0681">
              <w:rPr>
                <w:rFonts w:cs="B Nazanin"/>
                <w:b/>
                <w:bCs/>
                <w:sz w:val="24"/>
                <w:szCs w:val="24"/>
                <w:rtl/>
              </w:rPr>
              <w:t xml:space="preserve"> </w:t>
            </w:r>
            <w:r w:rsidRPr="007C0681">
              <w:rPr>
                <w:rFonts w:cs="B Nazanin" w:hint="cs"/>
                <w:b/>
                <w:bCs/>
                <w:sz w:val="24"/>
                <w:szCs w:val="24"/>
                <w:rtl/>
              </w:rPr>
              <w:t>شاغلین</w:t>
            </w:r>
          </w:p>
        </w:tc>
        <w:tc>
          <w:tcPr>
            <w:tcW w:w="1041" w:type="dxa"/>
            <w:tcBorders>
              <w:left w:val="single" w:sz="4" w:space="0" w:color="auto"/>
              <w:right w:val="single" w:sz="4" w:space="0" w:color="auto"/>
            </w:tcBorders>
            <w:shd w:val="clear" w:color="auto" w:fill="auto"/>
            <w:vAlign w:val="center"/>
          </w:tcPr>
          <w:p w14:paraId="3B07AD73" w14:textId="77777777" w:rsidR="006F18F9" w:rsidRPr="007C0681" w:rsidRDefault="006F18F9" w:rsidP="009A3BEB">
            <w:pPr>
              <w:spacing w:line="168" w:lineRule="auto"/>
              <w:jc w:val="center"/>
              <w:rPr>
                <w:rFonts w:cs="B Nazanin"/>
                <w:b/>
                <w:bCs/>
                <w:sz w:val="24"/>
                <w:szCs w:val="24"/>
                <w:rtl/>
              </w:rPr>
            </w:pPr>
            <w:r w:rsidRPr="007C0681">
              <w:rPr>
                <w:rFonts w:cs="B Nazanin" w:hint="cs"/>
                <w:b/>
                <w:bCs/>
                <w:sz w:val="24"/>
                <w:szCs w:val="24"/>
                <w:rtl/>
              </w:rPr>
              <w:t>100</w:t>
            </w:r>
          </w:p>
        </w:tc>
        <w:tc>
          <w:tcPr>
            <w:tcW w:w="888" w:type="dxa"/>
            <w:tcBorders>
              <w:left w:val="single" w:sz="18" w:space="0" w:color="auto"/>
              <w:right w:val="single" w:sz="4" w:space="0" w:color="auto"/>
            </w:tcBorders>
            <w:shd w:val="clear" w:color="auto" w:fill="auto"/>
            <w:vAlign w:val="center"/>
          </w:tcPr>
          <w:p w14:paraId="3095F523" w14:textId="77777777" w:rsidR="006F18F9" w:rsidRPr="007C0681" w:rsidRDefault="006F18F9" w:rsidP="009A3BEB">
            <w:pPr>
              <w:bidi/>
              <w:spacing w:line="168" w:lineRule="auto"/>
              <w:jc w:val="center"/>
              <w:rPr>
                <w:rFonts w:cs="B Nazanin"/>
                <w:b/>
                <w:bCs/>
                <w:sz w:val="24"/>
                <w:szCs w:val="24"/>
                <w:rtl/>
              </w:rPr>
            </w:pPr>
            <w:r w:rsidRPr="007C0681">
              <w:rPr>
                <w:rFonts w:cs="B Nazanin" w:hint="cs"/>
                <w:b/>
                <w:bCs/>
                <w:sz w:val="24"/>
                <w:szCs w:val="24"/>
                <w:rtl/>
              </w:rPr>
              <w:t>100</w:t>
            </w:r>
          </w:p>
        </w:tc>
        <w:tc>
          <w:tcPr>
            <w:tcW w:w="1843" w:type="dxa"/>
            <w:tcBorders>
              <w:left w:val="single" w:sz="4" w:space="0" w:color="auto"/>
              <w:right w:val="single" w:sz="18" w:space="0" w:color="auto"/>
            </w:tcBorders>
            <w:shd w:val="clear" w:color="auto" w:fill="auto"/>
            <w:vAlign w:val="center"/>
          </w:tcPr>
          <w:p w14:paraId="03EA09D3" w14:textId="77777777" w:rsidR="006F18F9" w:rsidRPr="00D61A92" w:rsidRDefault="006F18F9" w:rsidP="009A3BEB">
            <w:pPr>
              <w:bidi/>
              <w:spacing w:line="168" w:lineRule="auto"/>
              <w:jc w:val="center"/>
              <w:rPr>
                <w:rFonts w:cs="B Nazanin"/>
                <w:b/>
                <w:bCs/>
                <w:sz w:val="20"/>
                <w:szCs w:val="20"/>
                <w:rtl/>
              </w:rPr>
            </w:pPr>
            <w:r w:rsidRPr="006F79C4">
              <w:rPr>
                <w:rFonts w:cs="B Nazanin" w:hint="cs"/>
                <w:rtl/>
              </w:rPr>
              <w:t>پوشش بازرسی</w:t>
            </w:r>
            <w:r>
              <w:rPr>
                <w:rFonts w:cs="B Nazanin" w:hint="cs"/>
                <w:rtl/>
              </w:rPr>
              <w:t xml:space="preserve"> شاغلین</w:t>
            </w:r>
          </w:p>
        </w:tc>
        <w:tc>
          <w:tcPr>
            <w:tcW w:w="3137" w:type="dxa"/>
            <w:tcBorders>
              <w:left w:val="single" w:sz="18" w:space="0" w:color="auto"/>
              <w:right w:val="single" w:sz="4" w:space="0" w:color="auto"/>
            </w:tcBorders>
            <w:shd w:val="clear" w:color="auto" w:fill="auto"/>
            <w:vAlign w:val="center"/>
          </w:tcPr>
          <w:p w14:paraId="4487896B" w14:textId="77777777" w:rsidR="006F18F9" w:rsidRPr="004A2D94" w:rsidRDefault="006F18F9" w:rsidP="009A3BEB">
            <w:pPr>
              <w:bidi/>
              <w:spacing w:line="168" w:lineRule="auto"/>
              <w:jc w:val="center"/>
              <w:rPr>
                <w:rFonts w:cs="B Nazanin"/>
                <w:sz w:val="20"/>
                <w:szCs w:val="20"/>
                <w:rtl/>
              </w:rPr>
            </w:pPr>
            <w:r w:rsidRPr="004A2D94">
              <w:rPr>
                <w:rFonts w:cs="B Nazanin" w:hint="cs"/>
                <w:sz w:val="20"/>
                <w:szCs w:val="20"/>
                <w:rtl/>
                <w:lang w:bidi="fa-IR"/>
              </w:rPr>
              <w:t xml:space="preserve">تعداد </w:t>
            </w:r>
            <w:r>
              <w:rPr>
                <w:rFonts w:cs="B Nazanin" w:hint="cs"/>
                <w:sz w:val="20"/>
                <w:szCs w:val="20"/>
                <w:rtl/>
                <w:lang w:bidi="fa-IR"/>
              </w:rPr>
              <w:t xml:space="preserve">شاغلین بازرسی شده </w:t>
            </w:r>
            <w:r w:rsidRPr="004A2D94">
              <w:rPr>
                <w:rFonts w:cs="B Nazanin" w:hint="cs"/>
                <w:sz w:val="20"/>
                <w:szCs w:val="20"/>
                <w:rtl/>
                <w:lang w:bidi="fa-IR"/>
              </w:rPr>
              <w:t xml:space="preserve"> (آخرین بازدید ) / تعداد کل </w:t>
            </w:r>
            <w:r w:rsidR="00B570EA" w:rsidRPr="00B570EA">
              <w:rPr>
                <w:rFonts w:cs="B Nazanin" w:hint="cs"/>
                <w:sz w:val="20"/>
                <w:szCs w:val="20"/>
                <w:highlight w:val="green"/>
                <w:rtl/>
                <w:lang w:bidi="fa-IR"/>
              </w:rPr>
              <w:t>شاغلین</w:t>
            </w:r>
            <w:r w:rsidR="00B570EA">
              <w:rPr>
                <w:rFonts w:cs="B Nazanin" w:hint="cs"/>
                <w:sz w:val="20"/>
                <w:szCs w:val="20"/>
                <w:rtl/>
                <w:lang w:bidi="fa-IR"/>
              </w:rPr>
              <w:t xml:space="preserve"> </w:t>
            </w:r>
            <w:r w:rsidRPr="004A2D94">
              <w:rPr>
                <w:rFonts w:cs="B Nazanin" w:hint="cs"/>
                <w:sz w:val="20"/>
                <w:szCs w:val="20"/>
                <w:rtl/>
                <w:lang w:bidi="fa-IR"/>
              </w:rPr>
              <w:t xml:space="preserve"> شناسایی شده</w:t>
            </w:r>
          </w:p>
        </w:tc>
        <w:tc>
          <w:tcPr>
            <w:tcW w:w="804" w:type="dxa"/>
            <w:tcBorders>
              <w:left w:val="single" w:sz="18" w:space="0" w:color="auto"/>
            </w:tcBorders>
          </w:tcPr>
          <w:p w14:paraId="1EAF9654" w14:textId="77777777" w:rsidR="006F18F9" w:rsidRPr="006F18F9" w:rsidRDefault="006F18F9" w:rsidP="009A3BEB">
            <w:pPr>
              <w:bidi/>
              <w:rPr>
                <w:rFonts w:ascii="Calibri" w:eastAsia="Calibri" w:hAnsi="Calibri" w:cs="B Nazanin"/>
                <w:rtl/>
              </w:rPr>
            </w:pPr>
          </w:p>
        </w:tc>
        <w:tc>
          <w:tcPr>
            <w:tcW w:w="799" w:type="dxa"/>
            <w:tcBorders>
              <w:right w:val="single" w:sz="18" w:space="0" w:color="auto"/>
            </w:tcBorders>
          </w:tcPr>
          <w:p w14:paraId="5126E0CB" w14:textId="77777777" w:rsidR="006F18F9" w:rsidRPr="006F18F9" w:rsidRDefault="006F18F9" w:rsidP="009A3BEB">
            <w:pPr>
              <w:bidi/>
              <w:rPr>
                <w:rFonts w:ascii="Calibri" w:eastAsia="Calibri" w:hAnsi="Calibri" w:cs="B Nazanin"/>
                <w:rtl/>
              </w:rPr>
            </w:pPr>
          </w:p>
        </w:tc>
        <w:tc>
          <w:tcPr>
            <w:tcW w:w="587" w:type="dxa"/>
            <w:tcBorders>
              <w:left w:val="single" w:sz="18" w:space="0" w:color="auto"/>
            </w:tcBorders>
          </w:tcPr>
          <w:p w14:paraId="5B8AA223" w14:textId="77777777" w:rsidR="006F18F9" w:rsidRPr="006F18F9" w:rsidRDefault="006F18F9" w:rsidP="009A3BEB">
            <w:pPr>
              <w:bidi/>
              <w:rPr>
                <w:rFonts w:ascii="Calibri" w:eastAsia="Calibri" w:hAnsi="Calibri" w:cs="B Nazanin"/>
                <w:rtl/>
              </w:rPr>
            </w:pPr>
          </w:p>
        </w:tc>
        <w:tc>
          <w:tcPr>
            <w:tcW w:w="585" w:type="dxa"/>
            <w:tcBorders>
              <w:right w:val="single" w:sz="18" w:space="0" w:color="auto"/>
            </w:tcBorders>
          </w:tcPr>
          <w:p w14:paraId="707B031C" w14:textId="77777777" w:rsidR="006F18F9" w:rsidRPr="006F18F9" w:rsidRDefault="006F18F9" w:rsidP="009A3BEB">
            <w:pPr>
              <w:bidi/>
              <w:rPr>
                <w:rFonts w:ascii="Calibri" w:eastAsia="Calibri" w:hAnsi="Calibri" w:cs="B Nazanin"/>
                <w:rtl/>
              </w:rPr>
            </w:pPr>
          </w:p>
        </w:tc>
        <w:tc>
          <w:tcPr>
            <w:tcW w:w="570" w:type="dxa"/>
            <w:tcBorders>
              <w:left w:val="single" w:sz="18" w:space="0" w:color="auto"/>
            </w:tcBorders>
          </w:tcPr>
          <w:p w14:paraId="3A3346AD" w14:textId="77777777" w:rsidR="006F18F9" w:rsidRPr="006F18F9" w:rsidRDefault="006F18F9" w:rsidP="009A3BEB">
            <w:pPr>
              <w:bidi/>
              <w:rPr>
                <w:rFonts w:ascii="Calibri" w:eastAsia="Calibri" w:hAnsi="Calibri" w:cs="B Nazanin"/>
                <w:rtl/>
              </w:rPr>
            </w:pPr>
          </w:p>
        </w:tc>
        <w:tc>
          <w:tcPr>
            <w:tcW w:w="585" w:type="dxa"/>
            <w:tcBorders>
              <w:right w:val="single" w:sz="18" w:space="0" w:color="auto"/>
            </w:tcBorders>
          </w:tcPr>
          <w:p w14:paraId="5C2B3E47" w14:textId="77777777" w:rsidR="006F18F9" w:rsidRPr="006F18F9" w:rsidRDefault="006F18F9" w:rsidP="009A3BEB">
            <w:pPr>
              <w:bidi/>
              <w:rPr>
                <w:rFonts w:ascii="Calibri" w:eastAsia="Calibri" w:hAnsi="Calibri" w:cs="B Nazanin"/>
                <w:rtl/>
              </w:rPr>
            </w:pPr>
          </w:p>
        </w:tc>
        <w:tc>
          <w:tcPr>
            <w:tcW w:w="571" w:type="dxa"/>
            <w:tcBorders>
              <w:left w:val="single" w:sz="18" w:space="0" w:color="auto"/>
            </w:tcBorders>
          </w:tcPr>
          <w:p w14:paraId="0201050F" w14:textId="77777777" w:rsidR="006F18F9" w:rsidRPr="006F18F9" w:rsidRDefault="006F18F9" w:rsidP="009A3BEB">
            <w:pPr>
              <w:bidi/>
              <w:rPr>
                <w:rFonts w:ascii="Calibri" w:eastAsia="Calibri" w:hAnsi="Calibri" w:cs="B Nazanin"/>
                <w:rtl/>
              </w:rPr>
            </w:pPr>
          </w:p>
        </w:tc>
        <w:tc>
          <w:tcPr>
            <w:tcW w:w="605" w:type="dxa"/>
            <w:tcBorders>
              <w:right w:val="single" w:sz="18" w:space="0" w:color="auto"/>
            </w:tcBorders>
          </w:tcPr>
          <w:p w14:paraId="7C2BCD10" w14:textId="77777777" w:rsidR="006F18F9" w:rsidRPr="006F18F9" w:rsidRDefault="006F18F9" w:rsidP="009A3BEB">
            <w:pPr>
              <w:bidi/>
              <w:rPr>
                <w:rFonts w:ascii="Calibri" w:eastAsia="Calibri" w:hAnsi="Calibri" w:cs="B Nazanin"/>
                <w:rtl/>
              </w:rPr>
            </w:pPr>
          </w:p>
        </w:tc>
      </w:tr>
      <w:tr w:rsidR="006F18F9" w:rsidRPr="006F18F9" w14:paraId="3843D8D5" w14:textId="77777777" w:rsidTr="009A3BEB">
        <w:trPr>
          <w:trHeight w:val="1187"/>
        </w:trPr>
        <w:tc>
          <w:tcPr>
            <w:tcW w:w="578" w:type="dxa"/>
            <w:tcBorders>
              <w:left w:val="single" w:sz="18" w:space="0" w:color="auto"/>
              <w:right w:val="single" w:sz="18" w:space="0" w:color="auto"/>
            </w:tcBorders>
            <w:vAlign w:val="center"/>
          </w:tcPr>
          <w:p w14:paraId="0038E8B3" w14:textId="77777777" w:rsidR="006F18F9" w:rsidRPr="006F18F9" w:rsidRDefault="009B271B" w:rsidP="009A3BEB">
            <w:pPr>
              <w:bidi/>
              <w:jc w:val="center"/>
              <w:rPr>
                <w:rFonts w:ascii="Calibri" w:eastAsia="Calibri" w:hAnsi="Calibri" w:cs="B Nazanin"/>
                <w:b/>
                <w:bCs/>
                <w:rtl/>
              </w:rPr>
            </w:pPr>
            <w:r>
              <w:rPr>
                <w:rFonts w:ascii="Calibri" w:eastAsia="Calibri" w:hAnsi="Calibri" w:cs="B Nazanin" w:hint="cs"/>
                <w:b/>
                <w:bCs/>
                <w:rtl/>
              </w:rPr>
              <w:t>3</w:t>
            </w:r>
          </w:p>
        </w:tc>
        <w:tc>
          <w:tcPr>
            <w:tcW w:w="2797" w:type="dxa"/>
            <w:tcBorders>
              <w:left w:val="single" w:sz="18" w:space="0" w:color="auto"/>
              <w:right w:val="single" w:sz="18" w:space="0" w:color="auto"/>
            </w:tcBorders>
            <w:shd w:val="clear" w:color="auto" w:fill="auto"/>
          </w:tcPr>
          <w:p w14:paraId="2243C823" w14:textId="77777777" w:rsidR="00745283" w:rsidRDefault="006F18F9" w:rsidP="009A3BEB">
            <w:pPr>
              <w:bidi/>
              <w:ind w:left="360"/>
              <w:rPr>
                <w:rFonts w:cs="B Nazanin"/>
                <w:b/>
                <w:bCs/>
                <w:sz w:val="24"/>
                <w:szCs w:val="24"/>
                <w:rtl/>
              </w:rPr>
            </w:pPr>
            <w:r w:rsidRPr="007C0681">
              <w:rPr>
                <w:rFonts w:cs="B Nazanin" w:hint="cs"/>
                <w:b/>
                <w:bCs/>
                <w:sz w:val="24"/>
                <w:szCs w:val="24"/>
                <w:rtl/>
              </w:rPr>
              <w:t>درصد</w:t>
            </w:r>
            <w:r w:rsidRPr="007C0681">
              <w:rPr>
                <w:rFonts w:cs="B Nazanin"/>
                <w:b/>
                <w:bCs/>
                <w:sz w:val="24"/>
                <w:szCs w:val="24"/>
                <w:rtl/>
              </w:rPr>
              <w:t xml:space="preserve"> </w:t>
            </w:r>
            <w:r w:rsidRPr="007C0681">
              <w:rPr>
                <w:rFonts w:cs="B Nazanin" w:hint="cs"/>
                <w:b/>
                <w:bCs/>
                <w:sz w:val="24"/>
                <w:szCs w:val="24"/>
                <w:rtl/>
              </w:rPr>
              <w:t>کارگاههاي</w:t>
            </w:r>
            <w:r w:rsidRPr="007C0681">
              <w:rPr>
                <w:rFonts w:cs="B Nazanin"/>
                <w:b/>
                <w:bCs/>
                <w:sz w:val="24"/>
                <w:szCs w:val="24"/>
                <w:rtl/>
              </w:rPr>
              <w:t xml:space="preserve"> </w:t>
            </w:r>
            <w:r w:rsidRPr="007C0681">
              <w:rPr>
                <w:rFonts w:cs="B Nazanin" w:hint="cs"/>
                <w:b/>
                <w:bCs/>
                <w:sz w:val="24"/>
                <w:szCs w:val="24"/>
                <w:rtl/>
              </w:rPr>
              <w:t>داراي</w:t>
            </w:r>
            <w:r w:rsidRPr="007C0681">
              <w:rPr>
                <w:rFonts w:cs="B Nazanin"/>
                <w:b/>
                <w:bCs/>
                <w:sz w:val="24"/>
                <w:szCs w:val="24"/>
                <w:rtl/>
              </w:rPr>
              <w:t xml:space="preserve"> </w:t>
            </w:r>
            <w:r w:rsidRPr="007C0681">
              <w:rPr>
                <w:rFonts w:cs="B Nazanin" w:hint="cs"/>
                <w:b/>
                <w:bCs/>
                <w:sz w:val="24"/>
                <w:szCs w:val="24"/>
                <w:rtl/>
              </w:rPr>
              <w:t>تشکيلات</w:t>
            </w:r>
            <w:r w:rsidRPr="007C0681">
              <w:rPr>
                <w:rFonts w:cs="B Nazanin"/>
                <w:b/>
                <w:bCs/>
                <w:sz w:val="24"/>
                <w:szCs w:val="24"/>
                <w:rtl/>
              </w:rPr>
              <w:t xml:space="preserve"> </w:t>
            </w:r>
            <w:r w:rsidRPr="007C0681">
              <w:rPr>
                <w:rFonts w:cs="B Nazanin" w:hint="cs"/>
                <w:b/>
                <w:bCs/>
                <w:sz w:val="24"/>
                <w:szCs w:val="24"/>
                <w:rtl/>
              </w:rPr>
              <w:t>بهداشت</w:t>
            </w:r>
            <w:r w:rsidRPr="007C0681">
              <w:rPr>
                <w:rFonts w:cs="B Nazanin"/>
                <w:b/>
                <w:bCs/>
                <w:sz w:val="24"/>
                <w:szCs w:val="24"/>
                <w:rtl/>
              </w:rPr>
              <w:t xml:space="preserve"> </w:t>
            </w:r>
          </w:p>
          <w:p w14:paraId="1D61A788" w14:textId="77777777" w:rsidR="006F18F9" w:rsidRPr="007C0681" w:rsidRDefault="006F18F9" w:rsidP="009A3BEB">
            <w:pPr>
              <w:bidi/>
              <w:ind w:left="360"/>
              <w:rPr>
                <w:rFonts w:cs="B Nazanin"/>
                <w:b/>
                <w:bCs/>
                <w:sz w:val="24"/>
                <w:szCs w:val="24"/>
                <w:rtl/>
              </w:rPr>
            </w:pPr>
            <w:r w:rsidRPr="007C0681">
              <w:rPr>
                <w:rFonts w:cs="B Nazanin"/>
                <w:b/>
                <w:bCs/>
                <w:sz w:val="24"/>
                <w:szCs w:val="24"/>
                <w:rtl/>
              </w:rPr>
              <w:t xml:space="preserve"> </w:t>
            </w:r>
            <w:r w:rsidRPr="007C0681">
              <w:rPr>
                <w:rFonts w:cs="B Nazanin" w:hint="cs"/>
                <w:b/>
                <w:bCs/>
                <w:sz w:val="24"/>
                <w:szCs w:val="24"/>
                <w:rtl/>
              </w:rPr>
              <w:t>حرفه</w:t>
            </w:r>
            <w:r w:rsidRPr="007C0681">
              <w:rPr>
                <w:rFonts w:cs="B Nazanin"/>
                <w:b/>
                <w:bCs/>
                <w:sz w:val="24"/>
                <w:szCs w:val="24"/>
                <w:rtl/>
              </w:rPr>
              <w:t xml:space="preserve"> </w:t>
            </w:r>
            <w:r w:rsidRPr="007C0681">
              <w:rPr>
                <w:rFonts w:cs="B Nazanin" w:hint="cs"/>
                <w:b/>
                <w:bCs/>
                <w:sz w:val="24"/>
                <w:szCs w:val="24"/>
                <w:rtl/>
              </w:rPr>
              <w:t>اي</w:t>
            </w:r>
          </w:p>
        </w:tc>
        <w:tc>
          <w:tcPr>
            <w:tcW w:w="1041" w:type="dxa"/>
            <w:tcBorders>
              <w:left w:val="single" w:sz="4" w:space="0" w:color="auto"/>
              <w:right w:val="single" w:sz="4" w:space="0" w:color="auto"/>
            </w:tcBorders>
            <w:shd w:val="clear" w:color="auto" w:fill="auto"/>
            <w:vAlign w:val="center"/>
          </w:tcPr>
          <w:p w14:paraId="4664D2D7" w14:textId="77777777" w:rsidR="006F18F9" w:rsidRPr="007C0681" w:rsidRDefault="009B271B" w:rsidP="009A3BEB">
            <w:pPr>
              <w:spacing w:line="168" w:lineRule="auto"/>
              <w:jc w:val="center"/>
              <w:rPr>
                <w:rFonts w:ascii="Calibri" w:eastAsia="Calibri" w:hAnsi="Calibri" w:cs="B Nazanin"/>
                <w:b/>
                <w:bCs/>
                <w:sz w:val="24"/>
                <w:szCs w:val="24"/>
                <w:rtl/>
              </w:rPr>
            </w:pPr>
            <w:r>
              <w:rPr>
                <w:rFonts w:ascii="Calibri" w:eastAsia="Calibri" w:hAnsi="Calibri" w:cs="B Nazanin" w:hint="cs"/>
                <w:b/>
                <w:bCs/>
                <w:sz w:val="24"/>
                <w:szCs w:val="24"/>
                <w:rtl/>
              </w:rPr>
              <w:t>90.5</w:t>
            </w:r>
          </w:p>
        </w:tc>
        <w:tc>
          <w:tcPr>
            <w:tcW w:w="888" w:type="dxa"/>
            <w:tcBorders>
              <w:left w:val="single" w:sz="18" w:space="0" w:color="auto"/>
              <w:right w:val="single" w:sz="4" w:space="0" w:color="auto"/>
            </w:tcBorders>
            <w:shd w:val="clear" w:color="auto" w:fill="auto"/>
            <w:vAlign w:val="center"/>
          </w:tcPr>
          <w:p w14:paraId="24F9520E" w14:textId="77777777" w:rsidR="006F18F9" w:rsidRPr="007C0681" w:rsidRDefault="006F18F9" w:rsidP="009A3BEB">
            <w:pPr>
              <w:bidi/>
              <w:spacing w:line="168" w:lineRule="auto"/>
              <w:jc w:val="center"/>
              <w:rPr>
                <w:rFonts w:cs="B Nazanin"/>
                <w:b/>
                <w:bCs/>
                <w:sz w:val="24"/>
                <w:szCs w:val="24"/>
                <w:rtl/>
              </w:rPr>
            </w:pPr>
            <w:r w:rsidRPr="007C0681">
              <w:rPr>
                <w:rFonts w:cs="B Nazanin" w:hint="cs"/>
                <w:b/>
                <w:bCs/>
                <w:sz w:val="24"/>
                <w:szCs w:val="24"/>
                <w:rtl/>
              </w:rPr>
              <w:t>100</w:t>
            </w:r>
          </w:p>
        </w:tc>
        <w:tc>
          <w:tcPr>
            <w:tcW w:w="1843" w:type="dxa"/>
            <w:tcBorders>
              <w:left w:val="single" w:sz="4" w:space="0" w:color="auto"/>
              <w:right w:val="single" w:sz="18" w:space="0" w:color="auto"/>
            </w:tcBorders>
            <w:shd w:val="clear" w:color="auto" w:fill="auto"/>
            <w:vAlign w:val="center"/>
          </w:tcPr>
          <w:p w14:paraId="0BCDB5A9" w14:textId="77777777" w:rsidR="006F18F9" w:rsidRPr="00760276" w:rsidRDefault="006F18F9" w:rsidP="009A3BEB">
            <w:pPr>
              <w:bidi/>
              <w:ind w:left="360"/>
              <w:jc w:val="center"/>
              <w:rPr>
                <w:rFonts w:ascii="Calibri" w:eastAsia="Calibri" w:hAnsi="Calibri" w:cs="B Nazanin"/>
              </w:rPr>
            </w:pPr>
            <w:r w:rsidRPr="00760276">
              <w:rPr>
                <w:rFonts w:ascii="Calibri" w:eastAsia="Calibri" w:hAnsi="Calibri" w:cs="B Nazanin" w:hint="cs"/>
                <w:rtl/>
              </w:rPr>
              <w:t>تعداد کارگاههاي</w:t>
            </w:r>
            <w:r w:rsidRPr="00760276">
              <w:rPr>
                <w:rFonts w:ascii="Calibri" w:eastAsia="Calibri" w:hAnsi="Calibri" w:cs="B Nazanin"/>
                <w:rtl/>
              </w:rPr>
              <w:t xml:space="preserve"> </w:t>
            </w:r>
            <w:r w:rsidRPr="00760276">
              <w:rPr>
                <w:rFonts w:ascii="Calibri" w:eastAsia="Calibri" w:hAnsi="Calibri" w:cs="B Nazanin" w:hint="cs"/>
                <w:rtl/>
              </w:rPr>
              <w:t>داراي</w:t>
            </w:r>
            <w:r w:rsidRPr="00760276">
              <w:rPr>
                <w:rFonts w:ascii="Calibri" w:eastAsia="Calibri" w:hAnsi="Calibri" w:cs="B Nazanin"/>
                <w:rtl/>
              </w:rPr>
              <w:t xml:space="preserve"> </w:t>
            </w:r>
            <w:r w:rsidRPr="00760276">
              <w:rPr>
                <w:rFonts w:ascii="Calibri" w:eastAsia="Calibri" w:hAnsi="Calibri" w:cs="B Nazanin" w:hint="cs"/>
                <w:rtl/>
              </w:rPr>
              <w:t>تشکيلات</w:t>
            </w:r>
            <w:r w:rsidRPr="00760276">
              <w:rPr>
                <w:rFonts w:ascii="Calibri" w:eastAsia="Calibri" w:hAnsi="Calibri" w:cs="B Nazanin"/>
                <w:rtl/>
              </w:rPr>
              <w:t xml:space="preserve"> </w:t>
            </w:r>
            <w:r w:rsidRPr="00760276">
              <w:rPr>
                <w:rFonts w:ascii="Calibri" w:eastAsia="Calibri" w:hAnsi="Calibri" w:cs="B Nazanin" w:hint="cs"/>
                <w:rtl/>
              </w:rPr>
              <w:t>بهداشت</w:t>
            </w:r>
            <w:r w:rsidRPr="00760276">
              <w:rPr>
                <w:rFonts w:ascii="Calibri" w:eastAsia="Calibri" w:hAnsi="Calibri" w:cs="B Nazanin"/>
                <w:rtl/>
              </w:rPr>
              <w:t xml:space="preserve">  </w:t>
            </w:r>
            <w:r w:rsidRPr="00760276">
              <w:rPr>
                <w:rFonts w:ascii="Calibri" w:eastAsia="Calibri" w:hAnsi="Calibri" w:cs="B Nazanin" w:hint="cs"/>
                <w:rtl/>
              </w:rPr>
              <w:t>حرفه</w:t>
            </w:r>
            <w:r w:rsidRPr="00760276">
              <w:rPr>
                <w:rFonts w:ascii="Calibri" w:eastAsia="Calibri" w:hAnsi="Calibri" w:cs="B Nazanin"/>
                <w:rtl/>
              </w:rPr>
              <w:t xml:space="preserve"> </w:t>
            </w:r>
            <w:r w:rsidRPr="00760276">
              <w:rPr>
                <w:rFonts w:ascii="Calibri" w:eastAsia="Calibri" w:hAnsi="Calibri" w:cs="B Nazanin" w:hint="cs"/>
                <w:rtl/>
              </w:rPr>
              <w:t>اي</w:t>
            </w:r>
          </w:p>
          <w:p w14:paraId="6DBECE50" w14:textId="77777777" w:rsidR="006F18F9" w:rsidRPr="00AD182D" w:rsidRDefault="006F18F9" w:rsidP="009A3BEB">
            <w:pPr>
              <w:bidi/>
              <w:spacing w:line="168" w:lineRule="auto"/>
              <w:jc w:val="center"/>
              <w:rPr>
                <w:rFonts w:cs="B Nazanin"/>
                <w:b/>
                <w:bCs/>
                <w:sz w:val="24"/>
                <w:szCs w:val="24"/>
                <w:rtl/>
              </w:rPr>
            </w:pPr>
          </w:p>
        </w:tc>
        <w:tc>
          <w:tcPr>
            <w:tcW w:w="3137" w:type="dxa"/>
            <w:tcBorders>
              <w:left w:val="single" w:sz="18" w:space="0" w:color="auto"/>
              <w:right w:val="single" w:sz="4" w:space="0" w:color="auto"/>
            </w:tcBorders>
            <w:shd w:val="clear" w:color="auto" w:fill="auto"/>
            <w:vAlign w:val="center"/>
          </w:tcPr>
          <w:p w14:paraId="4BFDBC90" w14:textId="77777777" w:rsidR="006F18F9" w:rsidRPr="00AD182D" w:rsidRDefault="006F18F9" w:rsidP="009A3BEB">
            <w:pPr>
              <w:bidi/>
              <w:spacing w:line="168" w:lineRule="auto"/>
              <w:jc w:val="center"/>
              <w:rPr>
                <w:rFonts w:cs="B Nazanin"/>
                <w:b/>
                <w:bCs/>
                <w:sz w:val="24"/>
                <w:szCs w:val="24"/>
                <w:rtl/>
              </w:rPr>
            </w:pPr>
            <w:r w:rsidRPr="006F79C4">
              <w:rPr>
                <w:rFonts w:cs="B Nazanin" w:hint="cs"/>
                <w:rtl/>
                <w:lang w:bidi="fa-IR"/>
              </w:rPr>
              <w:t>تعداد کارگاههای دارای تشکیلات بهداشت حرفه ای</w:t>
            </w:r>
            <w:r>
              <w:rPr>
                <w:rFonts w:cs="B Nazanin" w:hint="cs"/>
                <w:rtl/>
                <w:lang w:bidi="fa-IR"/>
              </w:rPr>
              <w:t xml:space="preserve">(خانه بهداشت، ایستگاه بهگر </w:t>
            </w:r>
            <w:r>
              <w:rPr>
                <w:rFonts w:ascii="Times New Roman" w:hAnsi="Times New Roman" w:cs="Times New Roman" w:hint="cs"/>
                <w:rtl/>
                <w:lang w:bidi="fa-IR"/>
              </w:rPr>
              <w:t>–</w:t>
            </w:r>
            <w:r>
              <w:rPr>
                <w:rFonts w:cs="B Nazanin" w:hint="cs"/>
                <w:rtl/>
                <w:lang w:bidi="fa-IR"/>
              </w:rPr>
              <w:t xml:space="preserve">مرکز بهداشت کار) </w:t>
            </w:r>
            <w:r w:rsidRPr="006F79C4">
              <w:rPr>
                <w:rFonts w:cs="B Nazanin" w:hint="cs"/>
                <w:rtl/>
                <w:lang w:bidi="fa-IR"/>
              </w:rPr>
              <w:t xml:space="preserve"> / تعداد کل کارگاههای مشمول تشکیلات</w:t>
            </w:r>
          </w:p>
        </w:tc>
        <w:tc>
          <w:tcPr>
            <w:tcW w:w="804" w:type="dxa"/>
            <w:tcBorders>
              <w:left w:val="single" w:sz="18" w:space="0" w:color="auto"/>
            </w:tcBorders>
          </w:tcPr>
          <w:p w14:paraId="6037B08F" w14:textId="77777777" w:rsidR="006F18F9" w:rsidRPr="006F18F9" w:rsidRDefault="006F18F9" w:rsidP="009A3BEB">
            <w:pPr>
              <w:bidi/>
              <w:rPr>
                <w:rFonts w:ascii="Calibri" w:eastAsia="Calibri" w:hAnsi="Calibri" w:cs="B Nazanin"/>
                <w:rtl/>
              </w:rPr>
            </w:pPr>
          </w:p>
        </w:tc>
        <w:tc>
          <w:tcPr>
            <w:tcW w:w="799" w:type="dxa"/>
            <w:tcBorders>
              <w:right w:val="single" w:sz="18" w:space="0" w:color="auto"/>
            </w:tcBorders>
          </w:tcPr>
          <w:p w14:paraId="537D4C65" w14:textId="77777777" w:rsidR="006F18F9" w:rsidRPr="006F18F9" w:rsidRDefault="006F18F9" w:rsidP="009A3BEB">
            <w:pPr>
              <w:bidi/>
              <w:rPr>
                <w:rFonts w:ascii="Calibri" w:eastAsia="Calibri" w:hAnsi="Calibri" w:cs="B Nazanin"/>
                <w:rtl/>
              </w:rPr>
            </w:pPr>
          </w:p>
        </w:tc>
        <w:tc>
          <w:tcPr>
            <w:tcW w:w="587" w:type="dxa"/>
            <w:tcBorders>
              <w:left w:val="single" w:sz="18" w:space="0" w:color="auto"/>
            </w:tcBorders>
          </w:tcPr>
          <w:p w14:paraId="08E88E7E" w14:textId="77777777" w:rsidR="006F18F9" w:rsidRPr="006F18F9" w:rsidRDefault="006F18F9" w:rsidP="009A3BEB">
            <w:pPr>
              <w:bidi/>
              <w:rPr>
                <w:rFonts w:ascii="Calibri" w:eastAsia="Calibri" w:hAnsi="Calibri" w:cs="B Nazanin"/>
                <w:rtl/>
              </w:rPr>
            </w:pPr>
          </w:p>
        </w:tc>
        <w:tc>
          <w:tcPr>
            <w:tcW w:w="585" w:type="dxa"/>
            <w:tcBorders>
              <w:right w:val="single" w:sz="18" w:space="0" w:color="auto"/>
            </w:tcBorders>
          </w:tcPr>
          <w:p w14:paraId="5CAF3C68" w14:textId="77777777" w:rsidR="006F18F9" w:rsidRPr="006F18F9" w:rsidRDefault="006F18F9" w:rsidP="009A3BEB">
            <w:pPr>
              <w:bidi/>
              <w:rPr>
                <w:rFonts w:ascii="Calibri" w:eastAsia="Calibri" w:hAnsi="Calibri" w:cs="B Nazanin"/>
                <w:rtl/>
              </w:rPr>
            </w:pPr>
          </w:p>
        </w:tc>
        <w:tc>
          <w:tcPr>
            <w:tcW w:w="570" w:type="dxa"/>
            <w:tcBorders>
              <w:left w:val="single" w:sz="18" w:space="0" w:color="auto"/>
            </w:tcBorders>
          </w:tcPr>
          <w:p w14:paraId="49AD4A4E" w14:textId="77777777" w:rsidR="006F18F9" w:rsidRPr="006F18F9" w:rsidRDefault="006F18F9" w:rsidP="009A3BEB">
            <w:pPr>
              <w:bidi/>
              <w:rPr>
                <w:rFonts w:ascii="Calibri" w:eastAsia="Calibri" w:hAnsi="Calibri" w:cs="B Nazanin"/>
                <w:rtl/>
              </w:rPr>
            </w:pPr>
          </w:p>
        </w:tc>
        <w:tc>
          <w:tcPr>
            <w:tcW w:w="585" w:type="dxa"/>
            <w:tcBorders>
              <w:right w:val="single" w:sz="18" w:space="0" w:color="auto"/>
            </w:tcBorders>
          </w:tcPr>
          <w:p w14:paraId="18087B17" w14:textId="77777777" w:rsidR="006F18F9" w:rsidRPr="006F18F9" w:rsidRDefault="006F18F9" w:rsidP="009A3BEB">
            <w:pPr>
              <w:bidi/>
              <w:rPr>
                <w:rFonts w:ascii="Calibri" w:eastAsia="Calibri" w:hAnsi="Calibri" w:cs="B Nazanin"/>
                <w:rtl/>
              </w:rPr>
            </w:pPr>
          </w:p>
        </w:tc>
        <w:tc>
          <w:tcPr>
            <w:tcW w:w="571" w:type="dxa"/>
            <w:tcBorders>
              <w:left w:val="single" w:sz="18" w:space="0" w:color="auto"/>
            </w:tcBorders>
          </w:tcPr>
          <w:p w14:paraId="1866D249" w14:textId="77777777" w:rsidR="006F18F9" w:rsidRPr="006F18F9" w:rsidRDefault="006F18F9" w:rsidP="009A3BEB">
            <w:pPr>
              <w:bidi/>
              <w:rPr>
                <w:rFonts w:ascii="Calibri" w:eastAsia="Calibri" w:hAnsi="Calibri" w:cs="B Nazanin"/>
                <w:rtl/>
              </w:rPr>
            </w:pPr>
          </w:p>
        </w:tc>
        <w:tc>
          <w:tcPr>
            <w:tcW w:w="605" w:type="dxa"/>
            <w:tcBorders>
              <w:right w:val="single" w:sz="18" w:space="0" w:color="auto"/>
            </w:tcBorders>
          </w:tcPr>
          <w:p w14:paraId="3B9E0573" w14:textId="77777777" w:rsidR="006F18F9" w:rsidRPr="006F18F9" w:rsidRDefault="006F18F9" w:rsidP="009A3BEB">
            <w:pPr>
              <w:bidi/>
              <w:rPr>
                <w:rFonts w:ascii="Calibri" w:eastAsia="Calibri" w:hAnsi="Calibri" w:cs="B Nazanin"/>
                <w:rtl/>
              </w:rPr>
            </w:pPr>
          </w:p>
        </w:tc>
      </w:tr>
      <w:tr w:rsidR="006F18F9" w:rsidRPr="006F18F9" w14:paraId="0B9633F4" w14:textId="77777777" w:rsidTr="009A3BEB">
        <w:trPr>
          <w:trHeight w:val="252"/>
        </w:trPr>
        <w:tc>
          <w:tcPr>
            <w:tcW w:w="578" w:type="dxa"/>
            <w:tcBorders>
              <w:left w:val="single" w:sz="18" w:space="0" w:color="auto"/>
              <w:right w:val="single" w:sz="18" w:space="0" w:color="auto"/>
            </w:tcBorders>
            <w:vAlign w:val="center"/>
          </w:tcPr>
          <w:p w14:paraId="1DE224DE" w14:textId="77777777" w:rsidR="006F18F9" w:rsidRPr="006F18F9" w:rsidRDefault="009B271B" w:rsidP="009A3BEB">
            <w:pPr>
              <w:bidi/>
              <w:jc w:val="center"/>
              <w:rPr>
                <w:rFonts w:ascii="Calibri" w:eastAsia="Calibri" w:hAnsi="Calibri" w:cs="B Nazanin"/>
                <w:b/>
                <w:bCs/>
                <w:rtl/>
              </w:rPr>
            </w:pPr>
            <w:r>
              <w:rPr>
                <w:rFonts w:ascii="Calibri" w:eastAsia="Calibri" w:hAnsi="Calibri" w:cs="B Nazanin" w:hint="cs"/>
                <w:b/>
                <w:bCs/>
                <w:rtl/>
              </w:rPr>
              <w:t>4</w:t>
            </w:r>
          </w:p>
        </w:tc>
        <w:tc>
          <w:tcPr>
            <w:tcW w:w="2797" w:type="dxa"/>
            <w:tcBorders>
              <w:left w:val="single" w:sz="18" w:space="0" w:color="auto"/>
              <w:right w:val="single" w:sz="18" w:space="0" w:color="auto"/>
            </w:tcBorders>
            <w:shd w:val="clear" w:color="auto" w:fill="auto"/>
            <w:vAlign w:val="center"/>
          </w:tcPr>
          <w:p w14:paraId="07AD290D" w14:textId="77777777" w:rsidR="006F18F9" w:rsidRPr="007C0681" w:rsidRDefault="006F18F9" w:rsidP="009A3BEB">
            <w:pPr>
              <w:bidi/>
              <w:spacing w:line="168" w:lineRule="auto"/>
              <w:jc w:val="center"/>
              <w:rPr>
                <w:rFonts w:cs="B Nazanin"/>
                <w:b/>
                <w:bCs/>
                <w:sz w:val="24"/>
                <w:szCs w:val="24"/>
                <w:rtl/>
              </w:rPr>
            </w:pPr>
            <w:r w:rsidRPr="007C0681">
              <w:rPr>
                <w:rFonts w:ascii="Calibri" w:eastAsia="Calibri" w:hAnsi="Calibri" w:cs="B Nazanin" w:hint="cs"/>
                <w:b/>
                <w:bCs/>
                <w:sz w:val="24"/>
                <w:szCs w:val="24"/>
                <w:rtl/>
              </w:rPr>
              <w:t>درصد</w:t>
            </w:r>
            <w:r w:rsidRPr="007C0681">
              <w:rPr>
                <w:rFonts w:ascii="Calibri" w:eastAsia="Calibri" w:hAnsi="Calibri" w:cs="B Nazanin"/>
                <w:b/>
                <w:bCs/>
                <w:sz w:val="24"/>
                <w:szCs w:val="24"/>
                <w:rtl/>
              </w:rPr>
              <w:t xml:space="preserve"> </w:t>
            </w:r>
            <w:r w:rsidRPr="007C0681">
              <w:rPr>
                <w:rFonts w:ascii="Calibri" w:eastAsia="Calibri" w:hAnsi="Calibri" w:cs="B Nazanin" w:hint="cs"/>
                <w:b/>
                <w:bCs/>
                <w:sz w:val="24"/>
                <w:szCs w:val="24"/>
                <w:rtl/>
              </w:rPr>
              <w:t>شاغلين</w:t>
            </w:r>
            <w:r w:rsidRPr="007C0681">
              <w:rPr>
                <w:rFonts w:ascii="Calibri" w:eastAsia="Calibri" w:hAnsi="Calibri" w:cs="B Nazanin"/>
                <w:b/>
                <w:bCs/>
                <w:sz w:val="24"/>
                <w:szCs w:val="24"/>
                <w:rtl/>
              </w:rPr>
              <w:t xml:space="preserve"> </w:t>
            </w:r>
            <w:r w:rsidRPr="007C0681">
              <w:rPr>
                <w:rFonts w:ascii="Calibri" w:eastAsia="Calibri" w:hAnsi="Calibri" w:cs="B Nazanin" w:hint="cs"/>
                <w:b/>
                <w:bCs/>
                <w:sz w:val="24"/>
                <w:szCs w:val="24"/>
                <w:rtl/>
              </w:rPr>
              <w:t>معاينه</w:t>
            </w:r>
            <w:r w:rsidRPr="007C0681">
              <w:rPr>
                <w:rFonts w:ascii="Calibri" w:eastAsia="Calibri" w:hAnsi="Calibri" w:cs="B Nazanin"/>
                <w:b/>
                <w:bCs/>
                <w:sz w:val="24"/>
                <w:szCs w:val="24"/>
                <w:rtl/>
              </w:rPr>
              <w:t xml:space="preserve"> </w:t>
            </w:r>
            <w:r w:rsidRPr="007C0681">
              <w:rPr>
                <w:rFonts w:ascii="Calibri" w:eastAsia="Calibri" w:hAnsi="Calibri" w:cs="B Nazanin" w:hint="cs"/>
                <w:b/>
                <w:bCs/>
                <w:sz w:val="24"/>
                <w:szCs w:val="24"/>
                <w:rtl/>
              </w:rPr>
              <w:t>شده</w:t>
            </w:r>
          </w:p>
        </w:tc>
        <w:tc>
          <w:tcPr>
            <w:tcW w:w="1041" w:type="dxa"/>
            <w:tcBorders>
              <w:left w:val="single" w:sz="4" w:space="0" w:color="auto"/>
              <w:right w:val="single" w:sz="4" w:space="0" w:color="auto"/>
            </w:tcBorders>
            <w:shd w:val="clear" w:color="auto" w:fill="auto"/>
            <w:vAlign w:val="center"/>
          </w:tcPr>
          <w:p w14:paraId="190C8761" w14:textId="77777777" w:rsidR="006F18F9" w:rsidRPr="007C0681" w:rsidRDefault="009B271B" w:rsidP="009A3BEB">
            <w:pPr>
              <w:bidi/>
              <w:jc w:val="center"/>
              <w:rPr>
                <w:rFonts w:cs="B Nazanin"/>
                <w:b/>
                <w:bCs/>
                <w:color w:val="000000" w:themeColor="text1"/>
                <w:sz w:val="24"/>
                <w:szCs w:val="24"/>
                <w:rtl/>
              </w:rPr>
            </w:pPr>
            <w:r>
              <w:rPr>
                <w:rFonts w:cs="B Nazanin" w:hint="cs"/>
                <w:b/>
                <w:bCs/>
                <w:color w:val="000000" w:themeColor="text1"/>
                <w:sz w:val="24"/>
                <w:szCs w:val="24"/>
                <w:rtl/>
              </w:rPr>
              <w:t>63</w:t>
            </w:r>
          </w:p>
        </w:tc>
        <w:tc>
          <w:tcPr>
            <w:tcW w:w="888" w:type="dxa"/>
            <w:tcBorders>
              <w:left w:val="single" w:sz="18" w:space="0" w:color="auto"/>
              <w:right w:val="single" w:sz="4" w:space="0" w:color="auto"/>
            </w:tcBorders>
            <w:shd w:val="clear" w:color="auto" w:fill="auto"/>
            <w:vAlign w:val="center"/>
          </w:tcPr>
          <w:p w14:paraId="10B25BCC" w14:textId="77777777" w:rsidR="006F18F9" w:rsidRPr="007C0681" w:rsidRDefault="009B271B" w:rsidP="009A3BEB">
            <w:pPr>
              <w:bidi/>
              <w:spacing w:line="168" w:lineRule="auto"/>
              <w:jc w:val="center"/>
              <w:rPr>
                <w:rFonts w:cs="B Nazanin"/>
                <w:b/>
                <w:bCs/>
                <w:sz w:val="24"/>
                <w:szCs w:val="24"/>
                <w:rtl/>
              </w:rPr>
            </w:pPr>
            <w:r>
              <w:rPr>
                <w:rFonts w:cs="B Nazanin" w:hint="cs"/>
                <w:b/>
                <w:bCs/>
                <w:sz w:val="24"/>
                <w:szCs w:val="24"/>
                <w:rtl/>
              </w:rPr>
              <w:t>55</w:t>
            </w:r>
          </w:p>
        </w:tc>
        <w:tc>
          <w:tcPr>
            <w:tcW w:w="1843" w:type="dxa"/>
            <w:tcBorders>
              <w:left w:val="single" w:sz="4" w:space="0" w:color="auto"/>
              <w:right w:val="single" w:sz="18" w:space="0" w:color="auto"/>
            </w:tcBorders>
            <w:shd w:val="clear" w:color="auto" w:fill="auto"/>
            <w:vAlign w:val="center"/>
          </w:tcPr>
          <w:p w14:paraId="2578667F" w14:textId="77777777" w:rsidR="006F18F9" w:rsidRPr="00AD182D" w:rsidRDefault="006F18F9" w:rsidP="009A3BEB">
            <w:pPr>
              <w:bidi/>
              <w:spacing w:line="168" w:lineRule="auto"/>
              <w:jc w:val="center"/>
              <w:rPr>
                <w:rFonts w:cs="B Nazanin"/>
                <w:b/>
                <w:bCs/>
                <w:sz w:val="24"/>
                <w:szCs w:val="24"/>
                <w:rtl/>
              </w:rPr>
            </w:pPr>
            <w:r w:rsidRPr="006F79C4">
              <w:rPr>
                <w:rFonts w:cs="B Nazanin" w:hint="cs"/>
                <w:rtl/>
              </w:rPr>
              <w:t>تعداد شاغلين</w:t>
            </w:r>
            <w:r w:rsidRPr="006F79C4">
              <w:rPr>
                <w:rFonts w:cs="B Nazanin"/>
                <w:rtl/>
              </w:rPr>
              <w:t xml:space="preserve"> </w:t>
            </w:r>
            <w:r w:rsidRPr="006F79C4">
              <w:rPr>
                <w:rFonts w:cs="B Nazanin" w:hint="cs"/>
                <w:rtl/>
              </w:rPr>
              <w:t>معاينه</w:t>
            </w:r>
            <w:r w:rsidRPr="006F79C4">
              <w:rPr>
                <w:rFonts w:cs="B Nazanin"/>
                <w:rtl/>
              </w:rPr>
              <w:t xml:space="preserve"> </w:t>
            </w:r>
            <w:r w:rsidRPr="006F79C4">
              <w:rPr>
                <w:rFonts w:cs="B Nazanin" w:hint="cs"/>
                <w:rtl/>
              </w:rPr>
              <w:t>شده</w:t>
            </w:r>
          </w:p>
        </w:tc>
        <w:tc>
          <w:tcPr>
            <w:tcW w:w="3137" w:type="dxa"/>
            <w:tcBorders>
              <w:left w:val="single" w:sz="18" w:space="0" w:color="auto"/>
              <w:right w:val="single" w:sz="4" w:space="0" w:color="auto"/>
            </w:tcBorders>
            <w:shd w:val="clear" w:color="auto" w:fill="auto"/>
            <w:vAlign w:val="center"/>
          </w:tcPr>
          <w:p w14:paraId="1700D142" w14:textId="77777777" w:rsidR="006F18F9" w:rsidRPr="006F79C4" w:rsidRDefault="006F18F9" w:rsidP="009A3BEB">
            <w:pPr>
              <w:bidi/>
              <w:ind w:left="360"/>
              <w:jc w:val="center"/>
              <w:rPr>
                <w:rFonts w:cs="B Nazanin"/>
              </w:rPr>
            </w:pPr>
            <w:r w:rsidRPr="006F79C4">
              <w:rPr>
                <w:rFonts w:cs="B Nazanin" w:hint="cs"/>
                <w:rtl/>
                <w:lang w:bidi="fa-IR"/>
              </w:rPr>
              <w:t>تعداد</w:t>
            </w:r>
            <w:r w:rsidRPr="006F79C4">
              <w:rPr>
                <w:rFonts w:cs="B Nazanin" w:hint="cs"/>
                <w:rtl/>
              </w:rPr>
              <w:t xml:space="preserve"> شاغلين</w:t>
            </w:r>
            <w:r w:rsidRPr="006F79C4">
              <w:rPr>
                <w:rFonts w:cs="B Nazanin"/>
                <w:rtl/>
              </w:rPr>
              <w:t xml:space="preserve"> </w:t>
            </w:r>
            <w:r w:rsidRPr="006F79C4">
              <w:rPr>
                <w:rFonts w:cs="B Nazanin" w:hint="cs"/>
                <w:rtl/>
              </w:rPr>
              <w:t>معاینه شده</w:t>
            </w:r>
          </w:p>
          <w:p w14:paraId="15689085" w14:textId="77777777" w:rsidR="006F18F9" w:rsidRPr="00AD182D" w:rsidRDefault="006F18F9" w:rsidP="009A3BEB">
            <w:pPr>
              <w:bidi/>
              <w:spacing w:line="168" w:lineRule="auto"/>
              <w:jc w:val="center"/>
              <w:rPr>
                <w:rFonts w:cs="B Nazanin"/>
                <w:b/>
                <w:bCs/>
                <w:sz w:val="24"/>
                <w:szCs w:val="24"/>
                <w:rtl/>
              </w:rPr>
            </w:pPr>
            <w:r w:rsidRPr="006F79C4">
              <w:rPr>
                <w:rFonts w:cs="B Nazanin" w:hint="cs"/>
                <w:rtl/>
                <w:lang w:bidi="fa-IR"/>
              </w:rPr>
              <w:t>/ تعداد کل شاغلین کارگاههای  شناسایی شده</w:t>
            </w:r>
          </w:p>
        </w:tc>
        <w:tc>
          <w:tcPr>
            <w:tcW w:w="804" w:type="dxa"/>
            <w:tcBorders>
              <w:left w:val="single" w:sz="18" w:space="0" w:color="auto"/>
            </w:tcBorders>
          </w:tcPr>
          <w:p w14:paraId="677CF2FD" w14:textId="77777777" w:rsidR="006F18F9" w:rsidRPr="006F18F9" w:rsidRDefault="006F18F9" w:rsidP="009A3BEB">
            <w:pPr>
              <w:bidi/>
              <w:rPr>
                <w:rFonts w:ascii="Calibri" w:eastAsia="Calibri" w:hAnsi="Calibri" w:cs="B Nazanin"/>
                <w:rtl/>
              </w:rPr>
            </w:pPr>
          </w:p>
        </w:tc>
        <w:tc>
          <w:tcPr>
            <w:tcW w:w="799" w:type="dxa"/>
            <w:tcBorders>
              <w:right w:val="single" w:sz="18" w:space="0" w:color="auto"/>
            </w:tcBorders>
          </w:tcPr>
          <w:p w14:paraId="3F82C859" w14:textId="77777777" w:rsidR="006F18F9" w:rsidRPr="006F18F9" w:rsidRDefault="006F18F9" w:rsidP="009A3BEB">
            <w:pPr>
              <w:bidi/>
              <w:rPr>
                <w:rFonts w:ascii="Calibri" w:eastAsia="Calibri" w:hAnsi="Calibri" w:cs="B Nazanin"/>
                <w:rtl/>
              </w:rPr>
            </w:pPr>
          </w:p>
        </w:tc>
        <w:tc>
          <w:tcPr>
            <w:tcW w:w="587" w:type="dxa"/>
            <w:tcBorders>
              <w:left w:val="single" w:sz="18" w:space="0" w:color="auto"/>
            </w:tcBorders>
          </w:tcPr>
          <w:p w14:paraId="174CE284" w14:textId="77777777" w:rsidR="006F18F9" w:rsidRPr="006F18F9" w:rsidRDefault="006F18F9" w:rsidP="009A3BEB">
            <w:pPr>
              <w:bidi/>
              <w:rPr>
                <w:rFonts w:ascii="Calibri" w:eastAsia="Calibri" w:hAnsi="Calibri" w:cs="B Nazanin"/>
                <w:rtl/>
              </w:rPr>
            </w:pPr>
          </w:p>
        </w:tc>
        <w:tc>
          <w:tcPr>
            <w:tcW w:w="585" w:type="dxa"/>
            <w:tcBorders>
              <w:right w:val="single" w:sz="18" w:space="0" w:color="auto"/>
            </w:tcBorders>
          </w:tcPr>
          <w:p w14:paraId="7B9A8FCE" w14:textId="77777777" w:rsidR="006F18F9" w:rsidRPr="006F18F9" w:rsidRDefault="006F18F9" w:rsidP="009A3BEB">
            <w:pPr>
              <w:bidi/>
              <w:rPr>
                <w:rFonts w:ascii="Calibri" w:eastAsia="Calibri" w:hAnsi="Calibri" w:cs="B Nazanin"/>
                <w:rtl/>
              </w:rPr>
            </w:pPr>
          </w:p>
        </w:tc>
        <w:tc>
          <w:tcPr>
            <w:tcW w:w="570" w:type="dxa"/>
            <w:tcBorders>
              <w:left w:val="single" w:sz="18" w:space="0" w:color="auto"/>
            </w:tcBorders>
          </w:tcPr>
          <w:p w14:paraId="738BD854" w14:textId="77777777" w:rsidR="006F18F9" w:rsidRPr="006F18F9" w:rsidRDefault="006F18F9" w:rsidP="009A3BEB">
            <w:pPr>
              <w:bidi/>
              <w:rPr>
                <w:rFonts w:ascii="Calibri" w:eastAsia="Calibri" w:hAnsi="Calibri" w:cs="B Nazanin"/>
                <w:rtl/>
              </w:rPr>
            </w:pPr>
          </w:p>
        </w:tc>
        <w:tc>
          <w:tcPr>
            <w:tcW w:w="585" w:type="dxa"/>
            <w:tcBorders>
              <w:right w:val="single" w:sz="18" w:space="0" w:color="auto"/>
            </w:tcBorders>
          </w:tcPr>
          <w:p w14:paraId="56F71084" w14:textId="77777777" w:rsidR="006F18F9" w:rsidRPr="006F18F9" w:rsidRDefault="006F18F9" w:rsidP="009A3BEB">
            <w:pPr>
              <w:bidi/>
              <w:rPr>
                <w:rFonts w:ascii="Calibri" w:eastAsia="Calibri" w:hAnsi="Calibri" w:cs="B Nazanin"/>
                <w:rtl/>
              </w:rPr>
            </w:pPr>
          </w:p>
        </w:tc>
        <w:tc>
          <w:tcPr>
            <w:tcW w:w="571" w:type="dxa"/>
            <w:tcBorders>
              <w:left w:val="single" w:sz="18" w:space="0" w:color="auto"/>
            </w:tcBorders>
          </w:tcPr>
          <w:p w14:paraId="5F41777C" w14:textId="77777777" w:rsidR="006F18F9" w:rsidRPr="006F18F9" w:rsidRDefault="006F18F9" w:rsidP="009A3BEB">
            <w:pPr>
              <w:bidi/>
              <w:rPr>
                <w:rFonts w:ascii="Calibri" w:eastAsia="Calibri" w:hAnsi="Calibri" w:cs="B Nazanin"/>
                <w:rtl/>
              </w:rPr>
            </w:pPr>
          </w:p>
        </w:tc>
        <w:tc>
          <w:tcPr>
            <w:tcW w:w="605" w:type="dxa"/>
            <w:tcBorders>
              <w:right w:val="single" w:sz="18" w:space="0" w:color="auto"/>
            </w:tcBorders>
          </w:tcPr>
          <w:p w14:paraId="6D91C096" w14:textId="77777777" w:rsidR="006F18F9" w:rsidRPr="006F18F9" w:rsidRDefault="006F18F9" w:rsidP="009A3BEB">
            <w:pPr>
              <w:bidi/>
              <w:rPr>
                <w:rFonts w:ascii="Calibri" w:eastAsia="Calibri" w:hAnsi="Calibri" w:cs="B Nazanin"/>
                <w:rtl/>
              </w:rPr>
            </w:pPr>
          </w:p>
        </w:tc>
      </w:tr>
      <w:tr w:rsidR="006F18F9" w:rsidRPr="006F18F9" w14:paraId="131DD2FC" w14:textId="77777777" w:rsidTr="009A3BEB">
        <w:trPr>
          <w:trHeight w:val="237"/>
        </w:trPr>
        <w:tc>
          <w:tcPr>
            <w:tcW w:w="578" w:type="dxa"/>
            <w:tcBorders>
              <w:left w:val="single" w:sz="18" w:space="0" w:color="auto"/>
              <w:right w:val="single" w:sz="18" w:space="0" w:color="auto"/>
            </w:tcBorders>
            <w:vAlign w:val="center"/>
          </w:tcPr>
          <w:p w14:paraId="1C53DC0D" w14:textId="77777777" w:rsidR="006F18F9" w:rsidRPr="006F18F9" w:rsidRDefault="009B271B" w:rsidP="009A3BEB">
            <w:pPr>
              <w:bidi/>
              <w:jc w:val="center"/>
              <w:rPr>
                <w:rFonts w:ascii="Calibri" w:eastAsia="Calibri" w:hAnsi="Calibri" w:cs="B Nazanin"/>
                <w:b/>
                <w:bCs/>
                <w:rtl/>
              </w:rPr>
            </w:pPr>
            <w:r>
              <w:rPr>
                <w:rFonts w:ascii="Calibri" w:eastAsia="Calibri" w:hAnsi="Calibri" w:cs="B Nazanin" w:hint="cs"/>
                <w:b/>
                <w:bCs/>
                <w:rtl/>
              </w:rPr>
              <w:t>5</w:t>
            </w:r>
          </w:p>
        </w:tc>
        <w:tc>
          <w:tcPr>
            <w:tcW w:w="2797" w:type="dxa"/>
            <w:tcBorders>
              <w:left w:val="single" w:sz="18" w:space="0" w:color="auto"/>
              <w:right w:val="single" w:sz="18" w:space="0" w:color="auto"/>
            </w:tcBorders>
            <w:shd w:val="clear" w:color="auto" w:fill="auto"/>
            <w:vAlign w:val="center"/>
          </w:tcPr>
          <w:p w14:paraId="582DB257" w14:textId="77777777" w:rsidR="006F18F9" w:rsidRPr="007C0681" w:rsidRDefault="006F18F9" w:rsidP="009A3BEB">
            <w:pPr>
              <w:bidi/>
              <w:spacing w:line="168" w:lineRule="auto"/>
              <w:jc w:val="center"/>
              <w:rPr>
                <w:rFonts w:ascii="Calibri" w:eastAsia="Calibri" w:hAnsi="Calibri" w:cs="B Nazanin"/>
                <w:b/>
                <w:bCs/>
                <w:sz w:val="24"/>
                <w:szCs w:val="24"/>
                <w:rtl/>
              </w:rPr>
            </w:pPr>
            <w:r w:rsidRPr="007C0681">
              <w:rPr>
                <w:rFonts w:ascii="Calibri" w:hAnsi="Calibri" w:cs="B Nazanin" w:hint="cs"/>
                <w:b/>
                <w:bCs/>
                <w:sz w:val="24"/>
                <w:szCs w:val="24"/>
                <w:rtl/>
                <w:lang w:bidi="fa-IR"/>
              </w:rPr>
              <w:t>درصد</w:t>
            </w:r>
            <w:r w:rsidRPr="007C0681">
              <w:rPr>
                <w:rFonts w:ascii="Calibri" w:hAnsi="Calibri" w:cs="B Nazanin"/>
                <w:b/>
                <w:bCs/>
                <w:sz w:val="24"/>
                <w:szCs w:val="24"/>
                <w:rtl/>
              </w:rPr>
              <w:t xml:space="preserve"> کارگاه ها</w:t>
            </w:r>
            <w:r w:rsidRPr="007C0681">
              <w:rPr>
                <w:rFonts w:ascii="Calibri" w:hAnsi="Calibri" w:cs="B Nazanin" w:hint="cs"/>
                <w:b/>
                <w:bCs/>
                <w:sz w:val="24"/>
                <w:szCs w:val="24"/>
                <w:rtl/>
              </w:rPr>
              <w:t>ی</w:t>
            </w:r>
            <w:r w:rsidRPr="007C0681">
              <w:rPr>
                <w:rFonts w:ascii="Calibri" w:hAnsi="Calibri" w:cs="B Nazanin"/>
                <w:b/>
                <w:bCs/>
                <w:sz w:val="24"/>
                <w:szCs w:val="24"/>
                <w:rtl/>
              </w:rPr>
              <w:t xml:space="preserve"> بهساز</w:t>
            </w:r>
            <w:r w:rsidRPr="007C0681">
              <w:rPr>
                <w:rFonts w:ascii="Calibri" w:hAnsi="Calibri" w:cs="B Nazanin" w:hint="cs"/>
                <w:b/>
                <w:bCs/>
                <w:sz w:val="24"/>
                <w:szCs w:val="24"/>
                <w:rtl/>
              </w:rPr>
              <w:t>ی</w:t>
            </w:r>
            <w:r w:rsidRPr="007C0681">
              <w:rPr>
                <w:rFonts w:ascii="Calibri" w:hAnsi="Calibri" w:cs="B Nazanin"/>
                <w:b/>
                <w:bCs/>
                <w:sz w:val="24"/>
                <w:szCs w:val="24"/>
                <w:rtl/>
              </w:rPr>
              <w:t xml:space="preserve"> شده</w:t>
            </w:r>
          </w:p>
        </w:tc>
        <w:tc>
          <w:tcPr>
            <w:tcW w:w="1041" w:type="dxa"/>
            <w:tcBorders>
              <w:left w:val="single" w:sz="4" w:space="0" w:color="auto"/>
              <w:right w:val="single" w:sz="4" w:space="0" w:color="auto"/>
            </w:tcBorders>
            <w:shd w:val="clear" w:color="auto" w:fill="auto"/>
            <w:vAlign w:val="center"/>
          </w:tcPr>
          <w:p w14:paraId="6C1FA8B7" w14:textId="77777777" w:rsidR="006F18F9" w:rsidRPr="007C0681" w:rsidRDefault="009B271B" w:rsidP="009A3BEB">
            <w:pPr>
              <w:spacing w:line="168" w:lineRule="auto"/>
              <w:jc w:val="center"/>
              <w:rPr>
                <w:rFonts w:ascii="Calibri" w:eastAsia="Calibri" w:hAnsi="Calibri" w:cs="B Nazanin"/>
                <w:b/>
                <w:bCs/>
                <w:sz w:val="24"/>
                <w:szCs w:val="24"/>
                <w:rtl/>
              </w:rPr>
            </w:pPr>
            <w:r>
              <w:rPr>
                <w:rFonts w:ascii="Calibri" w:eastAsia="Calibri" w:hAnsi="Calibri" w:cs="B Nazanin" w:hint="cs"/>
                <w:b/>
                <w:bCs/>
                <w:sz w:val="24"/>
                <w:szCs w:val="24"/>
                <w:rtl/>
              </w:rPr>
              <w:t>9.6</w:t>
            </w:r>
          </w:p>
        </w:tc>
        <w:tc>
          <w:tcPr>
            <w:tcW w:w="888" w:type="dxa"/>
            <w:tcBorders>
              <w:left w:val="single" w:sz="18" w:space="0" w:color="auto"/>
              <w:right w:val="single" w:sz="4" w:space="0" w:color="auto"/>
            </w:tcBorders>
            <w:shd w:val="clear" w:color="auto" w:fill="auto"/>
            <w:vAlign w:val="center"/>
          </w:tcPr>
          <w:p w14:paraId="15987104" w14:textId="77777777" w:rsidR="006F18F9" w:rsidRPr="007C0681" w:rsidRDefault="009B271B" w:rsidP="009A3BEB">
            <w:pPr>
              <w:bidi/>
              <w:spacing w:line="168" w:lineRule="auto"/>
              <w:jc w:val="center"/>
              <w:rPr>
                <w:rFonts w:cs="B Nazanin"/>
                <w:b/>
                <w:bCs/>
                <w:sz w:val="24"/>
                <w:szCs w:val="24"/>
                <w:rtl/>
              </w:rPr>
            </w:pPr>
            <w:r>
              <w:rPr>
                <w:rFonts w:cs="B Nazanin" w:hint="cs"/>
                <w:b/>
                <w:bCs/>
                <w:sz w:val="24"/>
                <w:szCs w:val="24"/>
                <w:rtl/>
              </w:rPr>
              <w:t>13</w:t>
            </w:r>
          </w:p>
        </w:tc>
        <w:tc>
          <w:tcPr>
            <w:tcW w:w="1843" w:type="dxa"/>
            <w:tcBorders>
              <w:left w:val="single" w:sz="4" w:space="0" w:color="auto"/>
              <w:right w:val="single" w:sz="18" w:space="0" w:color="auto"/>
            </w:tcBorders>
            <w:shd w:val="clear" w:color="auto" w:fill="auto"/>
            <w:vAlign w:val="center"/>
          </w:tcPr>
          <w:p w14:paraId="143455BC" w14:textId="77777777" w:rsidR="006F18F9" w:rsidRPr="006F79C4" w:rsidRDefault="006F18F9" w:rsidP="009A3BEB">
            <w:pPr>
              <w:bidi/>
              <w:spacing w:line="168" w:lineRule="auto"/>
              <w:jc w:val="center"/>
              <w:rPr>
                <w:rFonts w:cs="B Nazanin"/>
                <w:rtl/>
              </w:rPr>
            </w:pPr>
            <w:r>
              <w:rPr>
                <w:rFonts w:ascii="Calibri" w:hAnsi="Calibri" w:cs="B Nazanin" w:hint="cs"/>
                <w:rtl/>
              </w:rPr>
              <w:t xml:space="preserve">تعداد </w:t>
            </w:r>
            <w:r w:rsidRPr="005700BF">
              <w:rPr>
                <w:rFonts w:ascii="Calibri" w:hAnsi="Calibri" w:cs="B Nazanin"/>
                <w:rtl/>
              </w:rPr>
              <w:t>کارگاه ها</w:t>
            </w:r>
            <w:r w:rsidRPr="005700BF">
              <w:rPr>
                <w:rFonts w:ascii="Calibri" w:hAnsi="Calibri" w:cs="B Nazanin" w:hint="cs"/>
                <w:rtl/>
              </w:rPr>
              <w:t>ی</w:t>
            </w:r>
            <w:r w:rsidRPr="005700BF">
              <w:rPr>
                <w:rFonts w:ascii="Calibri" w:hAnsi="Calibri" w:cs="B Nazanin"/>
                <w:rtl/>
              </w:rPr>
              <w:t xml:space="preserve"> بهساز</w:t>
            </w:r>
            <w:r w:rsidRPr="005700BF">
              <w:rPr>
                <w:rFonts w:ascii="Calibri" w:hAnsi="Calibri" w:cs="B Nazanin" w:hint="cs"/>
                <w:rtl/>
              </w:rPr>
              <w:t>ی</w:t>
            </w:r>
            <w:r w:rsidRPr="005700BF">
              <w:rPr>
                <w:rFonts w:ascii="Calibri" w:hAnsi="Calibri" w:cs="B Nazanin"/>
                <w:rtl/>
              </w:rPr>
              <w:t xml:space="preserve"> شده</w:t>
            </w:r>
          </w:p>
        </w:tc>
        <w:tc>
          <w:tcPr>
            <w:tcW w:w="3137" w:type="dxa"/>
            <w:tcBorders>
              <w:left w:val="single" w:sz="18" w:space="0" w:color="auto"/>
              <w:right w:val="single" w:sz="4" w:space="0" w:color="auto"/>
            </w:tcBorders>
            <w:shd w:val="clear" w:color="auto" w:fill="auto"/>
            <w:vAlign w:val="center"/>
          </w:tcPr>
          <w:p w14:paraId="36C9D860" w14:textId="77777777" w:rsidR="006F18F9" w:rsidRPr="006F79C4" w:rsidRDefault="006F18F9" w:rsidP="009A3BEB">
            <w:pPr>
              <w:bidi/>
              <w:ind w:left="360"/>
              <w:jc w:val="center"/>
              <w:rPr>
                <w:rFonts w:cs="B Nazanin"/>
              </w:rPr>
            </w:pPr>
            <w:r w:rsidRPr="006F79C4">
              <w:rPr>
                <w:rFonts w:cs="B Nazanin" w:hint="cs"/>
                <w:rtl/>
                <w:lang w:bidi="fa-IR"/>
              </w:rPr>
              <w:t>تعداد</w:t>
            </w:r>
            <w:r w:rsidRPr="006F79C4">
              <w:rPr>
                <w:rFonts w:cs="B Nazanin" w:hint="cs"/>
                <w:rtl/>
              </w:rPr>
              <w:t xml:space="preserve"> </w:t>
            </w:r>
            <w:r>
              <w:rPr>
                <w:rFonts w:cs="B Nazanin" w:hint="cs"/>
                <w:rtl/>
              </w:rPr>
              <w:t>بهسازی عوامل زیان آور</w:t>
            </w:r>
          </w:p>
          <w:p w14:paraId="787EB4DC" w14:textId="77777777" w:rsidR="006F18F9" w:rsidRPr="00AD182D" w:rsidRDefault="006F18F9" w:rsidP="009A3BEB">
            <w:pPr>
              <w:bidi/>
              <w:spacing w:line="168" w:lineRule="auto"/>
              <w:jc w:val="center"/>
              <w:rPr>
                <w:rFonts w:cs="B Nazanin"/>
                <w:b/>
                <w:bCs/>
                <w:sz w:val="24"/>
                <w:szCs w:val="24"/>
                <w:rtl/>
              </w:rPr>
            </w:pPr>
            <w:r w:rsidRPr="006F79C4">
              <w:rPr>
                <w:rFonts w:cs="B Nazanin" w:hint="cs"/>
                <w:rtl/>
                <w:lang w:bidi="fa-IR"/>
              </w:rPr>
              <w:t xml:space="preserve">/ </w:t>
            </w:r>
            <w:r>
              <w:rPr>
                <w:rFonts w:cs="B Nazanin" w:hint="cs"/>
                <w:rtl/>
                <w:lang w:bidi="fa-IR"/>
              </w:rPr>
              <w:t xml:space="preserve">مجموع </w:t>
            </w:r>
            <w:r w:rsidRPr="006F79C4">
              <w:rPr>
                <w:rFonts w:cs="B Nazanin" w:hint="cs"/>
                <w:rtl/>
                <w:lang w:bidi="fa-IR"/>
              </w:rPr>
              <w:t xml:space="preserve">تعداد کارگاههای  </w:t>
            </w:r>
            <w:r>
              <w:rPr>
                <w:rFonts w:cs="B Nazanin" w:hint="cs"/>
                <w:rtl/>
                <w:lang w:bidi="fa-IR"/>
              </w:rPr>
              <w:t>ریسک یک و دو  بجز کشاورزی</w:t>
            </w:r>
          </w:p>
        </w:tc>
        <w:tc>
          <w:tcPr>
            <w:tcW w:w="804" w:type="dxa"/>
            <w:tcBorders>
              <w:left w:val="single" w:sz="18" w:space="0" w:color="auto"/>
            </w:tcBorders>
          </w:tcPr>
          <w:p w14:paraId="2FED61E5" w14:textId="77777777" w:rsidR="006F18F9" w:rsidRPr="006F18F9" w:rsidRDefault="006F18F9" w:rsidP="009A3BEB">
            <w:pPr>
              <w:bidi/>
              <w:rPr>
                <w:rFonts w:ascii="Calibri" w:eastAsia="Calibri" w:hAnsi="Calibri" w:cs="B Nazanin"/>
                <w:rtl/>
              </w:rPr>
            </w:pPr>
          </w:p>
        </w:tc>
        <w:tc>
          <w:tcPr>
            <w:tcW w:w="799" w:type="dxa"/>
            <w:tcBorders>
              <w:right w:val="single" w:sz="18" w:space="0" w:color="auto"/>
            </w:tcBorders>
          </w:tcPr>
          <w:p w14:paraId="40D15F57" w14:textId="77777777" w:rsidR="006F18F9" w:rsidRPr="006F18F9" w:rsidRDefault="006F18F9" w:rsidP="009A3BEB">
            <w:pPr>
              <w:bidi/>
              <w:rPr>
                <w:rFonts w:ascii="Calibri" w:eastAsia="Calibri" w:hAnsi="Calibri" w:cs="B Nazanin"/>
                <w:rtl/>
              </w:rPr>
            </w:pPr>
          </w:p>
        </w:tc>
        <w:tc>
          <w:tcPr>
            <w:tcW w:w="587" w:type="dxa"/>
            <w:tcBorders>
              <w:left w:val="single" w:sz="18" w:space="0" w:color="auto"/>
            </w:tcBorders>
          </w:tcPr>
          <w:p w14:paraId="3B435B95" w14:textId="77777777" w:rsidR="006F18F9" w:rsidRPr="006F18F9" w:rsidRDefault="006F18F9" w:rsidP="009A3BEB">
            <w:pPr>
              <w:bidi/>
              <w:rPr>
                <w:rFonts w:ascii="Calibri" w:eastAsia="Calibri" w:hAnsi="Calibri" w:cs="B Nazanin"/>
                <w:rtl/>
              </w:rPr>
            </w:pPr>
          </w:p>
        </w:tc>
        <w:tc>
          <w:tcPr>
            <w:tcW w:w="585" w:type="dxa"/>
            <w:tcBorders>
              <w:right w:val="single" w:sz="18" w:space="0" w:color="auto"/>
            </w:tcBorders>
          </w:tcPr>
          <w:p w14:paraId="221D27D7" w14:textId="77777777" w:rsidR="006F18F9" w:rsidRPr="006F18F9" w:rsidRDefault="006F18F9" w:rsidP="009A3BEB">
            <w:pPr>
              <w:bidi/>
              <w:rPr>
                <w:rFonts w:ascii="Calibri" w:eastAsia="Calibri" w:hAnsi="Calibri" w:cs="B Nazanin"/>
                <w:rtl/>
              </w:rPr>
            </w:pPr>
          </w:p>
        </w:tc>
        <w:tc>
          <w:tcPr>
            <w:tcW w:w="570" w:type="dxa"/>
            <w:tcBorders>
              <w:left w:val="single" w:sz="18" w:space="0" w:color="auto"/>
            </w:tcBorders>
          </w:tcPr>
          <w:p w14:paraId="538E2C3C" w14:textId="77777777" w:rsidR="006F18F9" w:rsidRPr="006F18F9" w:rsidRDefault="006F18F9" w:rsidP="009A3BEB">
            <w:pPr>
              <w:bidi/>
              <w:rPr>
                <w:rFonts w:ascii="Calibri" w:eastAsia="Calibri" w:hAnsi="Calibri" w:cs="B Nazanin"/>
                <w:rtl/>
              </w:rPr>
            </w:pPr>
          </w:p>
        </w:tc>
        <w:tc>
          <w:tcPr>
            <w:tcW w:w="585" w:type="dxa"/>
            <w:tcBorders>
              <w:right w:val="single" w:sz="18" w:space="0" w:color="auto"/>
            </w:tcBorders>
          </w:tcPr>
          <w:p w14:paraId="1043DE6E" w14:textId="77777777" w:rsidR="006F18F9" w:rsidRPr="006F18F9" w:rsidRDefault="006F18F9" w:rsidP="009A3BEB">
            <w:pPr>
              <w:bidi/>
              <w:rPr>
                <w:rFonts w:ascii="Calibri" w:eastAsia="Calibri" w:hAnsi="Calibri" w:cs="B Nazanin"/>
                <w:rtl/>
              </w:rPr>
            </w:pPr>
          </w:p>
        </w:tc>
        <w:tc>
          <w:tcPr>
            <w:tcW w:w="571" w:type="dxa"/>
            <w:tcBorders>
              <w:left w:val="single" w:sz="18" w:space="0" w:color="auto"/>
            </w:tcBorders>
          </w:tcPr>
          <w:p w14:paraId="16B8D344" w14:textId="77777777" w:rsidR="006F18F9" w:rsidRPr="006F18F9" w:rsidRDefault="006F18F9" w:rsidP="009A3BEB">
            <w:pPr>
              <w:bidi/>
              <w:rPr>
                <w:rFonts w:ascii="Calibri" w:eastAsia="Calibri" w:hAnsi="Calibri" w:cs="B Nazanin"/>
                <w:rtl/>
              </w:rPr>
            </w:pPr>
          </w:p>
        </w:tc>
        <w:tc>
          <w:tcPr>
            <w:tcW w:w="605" w:type="dxa"/>
            <w:tcBorders>
              <w:right w:val="single" w:sz="18" w:space="0" w:color="auto"/>
            </w:tcBorders>
          </w:tcPr>
          <w:p w14:paraId="4B8D9F1C" w14:textId="77777777" w:rsidR="006F18F9" w:rsidRPr="006F18F9" w:rsidRDefault="006F18F9" w:rsidP="009A3BEB">
            <w:pPr>
              <w:bidi/>
              <w:rPr>
                <w:rFonts w:ascii="Calibri" w:eastAsia="Calibri" w:hAnsi="Calibri" w:cs="B Nazanin"/>
                <w:rtl/>
              </w:rPr>
            </w:pPr>
          </w:p>
        </w:tc>
      </w:tr>
    </w:tbl>
    <w:p w14:paraId="7A33D0E7" w14:textId="77777777" w:rsidR="006F18F9" w:rsidRPr="009A3BEB" w:rsidRDefault="006F18F9">
      <w:pPr>
        <w:rPr>
          <w:sz w:val="6"/>
          <w:szCs w:val="6"/>
          <w:rtl/>
        </w:rPr>
      </w:pPr>
    </w:p>
    <w:p w14:paraId="30E23970" w14:textId="77777777" w:rsidR="006F18F9" w:rsidRPr="009A3BEB" w:rsidRDefault="00745283" w:rsidP="009A3BEB">
      <w:pPr>
        <w:tabs>
          <w:tab w:val="left" w:pos="10635"/>
        </w:tabs>
        <w:bidi/>
        <w:spacing w:line="240" w:lineRule="auto"/>
        <w:jc w:val="both"/>
        <w:rPr>
          <w:rFonts w:cs="B Nazanin"/>
          <w:sz w:val="24"/>
          <w:szCs w:val="24"/>
          <w:rtl/>
        </w:rPr>
      </w:pPr>
      <w:r w:rsidRPr="009A3BEB">
        <w:rPr>
          <w:rFonts w:cs="B Nazanin" w:hint="cs"/>
          <w:sz w:val="24"/>
          <w:szCs w:val="24"/>
          <w:rtl/>
        </w:rPr>
        <w:t>شاخص شاغلین بهره مند از خدمات ارزیابی و کنترل حذف شده است .</w:t>
      </w:r>
    </w:p>
    <w:p w14:paraId="71C2398D" w14:textId="77777777" w:rsidR="006F18F9" w:rsidRPr="009A3BEB" w:rsidRDefault="00047431" w:rsidP="009A3BEB">
      <w:pPr>
        <w:tabs>
          <w:tab w:val="left" w:pos="10635"/>
        </w:tabs>
        <w:spacing w:after="0" w:line="240" w:lineRule="auto"/>
        <w:jc w:val="right"/>
        <w:rPr>
          <w:rFonts w:cs="B Titr"/>
          <w:b/>
          <w:bCs/>
          <w:rtl/>
          <w:lang w:bidi="fa-IR"/>
        </w:rPr>
      </w:pPr>
      <w:r w:rsidRPr="00F06FD2">
        <w:rPr>
          <w:rFonts w:cs="B Titr" w:hint="cs"/>
          <w:b/>
          <w:bCs/>
          <w:sz w:val="24"/>
          <w:szCs w:val="24"/>
          <w:rtl/>
          <w:lang w:bidi="fa-IR"/>
        </w:rPr>
        <w:t>*</w:t>
      </w:r>
      <w:r w:rsidRPr="009A3BEB">
        <w:rPr>
          <w:rFonts w:cs="B Titr" w:hint="cs"/>
          <w:b/>
          <w:bCs/>
          <w:rtl/>
          <w:lang w:bidi="fa-IR"/>
        </w:rPr>
        <w:t xml:space="preserve">شاخصهای تعیین شده با آمار </w:t>
      </w:r>
      <w:r w:rsidR="00745283" w:rsidRPr="009A3BEB">
        <w:rPr>
          <w:rFonts w:cs="B Titr" w:hint="cs"/>
          <w:b/>
          <w:bCs/>
          <w:rtl/>
          <w:lang w:bidi="fa-IR"/>
        </w:rPr>
        <w:t>فصلی  و آمار  1</w:t>
      </w:r>
      <w:r w:rsidRPr="009A3BEB">
        <w:rPr>
          <w:rFonts w:cs="B Titr" w:hint="cs"/>
          <w:b/>
          <w:bCs/>
          <w:rtl/>
          <w:lang w:bidi="fa-IR"/>
        </w:rPr>
        <w:t>و2-111 مطابقت داشته باشد</w:t>
      </w:r>
    </w:p>
    <w:p w14:paraId="4326DB72" w14:textId="77777777" w:rsidR="00047431" w:rsidRPr="009A3BEB" w:rsidRDefault="00047431" w:rsidP="009A3BEB">
      <w:pPr>
        <w:tabs>
          <w:tab w:val="left" w:pos="10635"/>
        </w:tabs>
        <w:bidi/>
        <w:spacing w:after="0" w:line="240" w:lineRule="auto"/>
        <w:jc w:val="both"/>
        <w:rPr>
          <w:rFonts w:cs="B Nazanin"/>
        </w:rPr>
      </w:pPr>
      <w:r w:rsidRPr="009A3BEB">
        <w:rPr>
          <w:rFonts w:cs="B Nazanin" w:hint="cs"/>
          <w:rtl/>
        </w:rPr>
        <w:t xml:space="preserve">در پایان ذکر این نکته حائز اهمیت می باشد که صورت کسر به هیچ عنوان نباید از مخرج کسر بیشتر باشد و با علم به اینکه بیش از 95 درصد کارگاههای منطقه تحت پوشش، کارگاههای زیر بیست نفر شاغل بوده که ارزیابی یا کنترل عوامل زیان آور در طول سال در آنها انجام نمی پذیرد، دقت گردد آمار این شاخص معمولا آمار بالایی نمی باشد در صورتیکه </w:t>
      </w:r>
    </w:p>
    <w:p w14:paraId="44BD7CC1" w14:textId="77777777" w:rsidR="00E166A6" w:rsidRPr="009A3BEB" w:rsidRDefault="00E166A6" w:rsidP="009A3BEB">
      <w:pPr>
        <w:tabs>
          <w:tab w:val="left" w:pos="10635"/>
        </w:tabs>
        <w:bidi/>
        <w:spacing w:after="0" w:line="240" w:lineRule="auto"/>
        <w:jc w:val="both"/>
        <w:rPr>
          <w:rFonts w:cs="B Titr"/>
          <w:rtl/>
          <w:lang w:bidi="fa-IR"/>
        </w:rPr>
      </w:pPr>
      <w:r w:rsidRPr="009A3BEB">
        <w:rPr>
          <w:rFonts w:cs="B Titr" w:hint="cs"/>
          <w:rtl/>
        </w:rPr>
        <w:t>*نحوه محاسبه شاخص درصد</w:t>
      </w:r>
      <w:r w:rsidRPr="009A3BEB">
        <w:rPr>
          <w:rFonts w:cs="B Titr"/>
        </w:rPr>
        <w:t xml:space="preserve"> </w:t>
      </w:r>
      <w:r w:rsidRPr="009A3BEB">
        <w:rPr>
          <w:rFonts w:cs="B Titr" w:hint="cs"/>
          <w:rtl/>
        </w:rPr>
        <w:t xml:space="preserve"> </w:t>
      </w:r>
      <w:r w:rsidR="000246B4" w:rsidRPr="009A3BEB">
        <w:rPr>
          <w:rFonts w:cs="B Titr"/>
          <w:rtl/>
        </w:rPr>
        <w:t>کارگاه ها</w:t>
      </w:r>
      <w:r w:rsidR="000246B4" w:rsidRPr="009A3BEB">
        <w:rPr>
          <w:rFonts w:cs="B Titr" w:hint="cs"/>
          <w:rtl/>
        </w:rPr>
        <w:t>ی</w:t>
      </w:r>
      <w:r w:rsidR="000246B4" w:rsidRPr="009A3BEB">
        <w:rPr>
          <w:rFonts w:cs="B Titr"/>
          <w:rtl/>
        </w:rPr>
        <w:t xml:space="preserve"> بهساز</w:t>
      </w:r>
      <w:r w:rsidR="000246B4" w:rsidRPr="009A3BEB">
        <w:rPr>
          <w:rFonts w:cs="B Titr" w:hint="cs"/>
          <w:rtl/>
        </w:rPr>
        <w:t>ی</w:t>
      </w:r>
      <w:r w:rsidR="000246B4" w:rsidRPr="009A3BEB">
        <w:rPr>
          <w:rFonts w:cs="B Titr"/>
          <w:rtl/>
        </w:rPr>
        <w:t xml:space="preserve"> شده</w:t>
      </w:r>
    </w:p>
    <w:p w14:paraId="3467D7DF" w14:textId="77777777" w:rsidR="00F957E8" w:rsidRPr="009A3BEB" w:rsidRDefault="00E166A6" w:rsidP="009A3BEB">
      <w:pPr>
        <w:tabs>
          <w:tab w:val="left" w:pos="10635"/>
        </w:tabs>
        <w:bidi/>
        <w:spacing w:after="0" w:line="240" w:lineRule="auto"/>
        <w:rPr>
          <w:rFonts w:cs="B Nazanin"/>
          <w:rtl/>
        </w:rPr>
      </w:pPr>
      <w:r w:rsidRPr="009A3BEB">
        <w:rPr>
          <w:rFonts w:cs="B Nazanin" w:hint="cs"/>
          <w:rtl/>
        </w:rPr>
        <w:t xml:space="preserve">در رابطه با مخرج کسر :کل کارگاههای در معرض عوامل زیان آور (مجموع ریسک یک و دو </w:t>
      </w:r>
      <w:r w:rsidRPr="009A3BEB">
        <w:rPr>
          <w:rFonts w:cs="B Nazanin" w:hint="cs"/>
          <w:u w:val="single"/>
          <w:rtl/>
        </w:rPr>
        <w:t xml:space="preserve">بجز کشاورزی  </w:t>
      </w:r>
      <w:r w:rsidRPr="009A3BEB">
        <w:rPr>
          <w:rFonts w:cs="B Nazanin" w:hint="cs"/>
          <w:rtl/>
        </w:rPr>
        <w:t>)لحاظ گردد و از درج نمودن کل کارگاههای بازرسی شده در مخرج خودداری گردد</w:t>
      </w:r>
    </w:p>
    <w:p w14:paraId="122036D1" w14:textId="32178E29" w:rsidR="00745283" w:rsidRPr="009A3BEB" w:rsidRDefault="00745283" w:rsidP="009A3BEB">
      <w:pPr>
        <w:tabs>
          <w:tab w:val="left" w:pos="10635"/>
        </w:tabs>
        <w:bidi/>
        <w:spacing w:after="0" w:line="240" w:lineRule="auto"/>
        <w:rPr>
          <w:sz w:val="18"/>
          <w:szCs w:val="18"/>
          <w:rtl/>
        </w:rPr>
      </w:pPr>
      <w:r w:rsidRPr="009A3BEB">
        <w:rPr>
          <w:rFonts w:cs="B Titr" w:hint="cs"/>
          <w:highlight w:val="green"/>
          <w:rtl/>
        </w:rPr>
        <w:t>*</w:t>
      </w:r>
      <w:r w:rsidRPr="009A3BEB">
        <w:rPr>
          <w:rFonts w:cs="B Titr" w:hint="cs"/>
          <w:shd w:val="clear" w:color="auto" w:fill="FFFFFF" w:themeFill="background1"/>
          <w:rtl/>
        </w:rPr>
        <w:t>درصد</w:t>
      </w:r>
      <w:r w:rsidRPr="009A3BEB">
        <w:rPr>
          <w:rFonts w:cs="B Titr"/>
          <w:shd w:val="clear" w:color="auto" w:fill="FFFFFF" w:themeFill="background1"/>
          <w:rtl/>
        </w:rPr>
        <w:t xml:space="preserve"> </w:t>
      </w:r>
      <w:r w:rsidRPr="009A3BEB">
        <w:rPr>
          <w:rFonts w:cs="B Titr" w:hint="cs"/>
          <w:shd w:val="clear" w:color="auto" w:fill="FFFFFF" w:themeFill="background1"/>
          <w:rtl/>
        </w:rPr>
        <w:t>شاغلين</w:t>
      </w:r>
      <w:r w:rsidRPr="009A3BEB">
        <w:rPr>
          <w:rFonts w:cs="B Titr"/>
          <w:shd w:val="clear" w:color="auto" w:fill="FFFFFF" w:themeFill="background1"/>
          <w:rtl/>
        </w:rPr>
        <w:t xml:space="preserve"> </w:t>
      </w:r>
      <w:r w:rsidRPr="009A3BEB">
        <w:rPr>
          <w:rFonts w:cs="B Titr" w:hint="cs"/>
          <w:shd w:val="clear" w:color="auto" w:fill="FFFFFF" w:themeFill="background1"/>
          <w:rtl/>
        </w:rPr>
        <w:t>معاينه</w:t>
      </w:r>
      <w:r w:rsidRPr="009A3BEB">
        <w:rPr>
          <w:rFonts w:cs="B Titr"/>
          <w:shd w:val="clear" w:color="auto" w:fill="FFFFFF" w:themeFill="background1"/>
          <w:rtl/>
        </w:rPr>
        <w:t xml:space="preserve"> </w:t>
      </w:r>
      <w:r w:rsidRPr="009A3BEB">
        <w:rPr>
          <w:rFonts w:cs="B Titr" w:hint="cs"/>
          <w:shd w:val="clear" w:color="auto" w:fill="FFFFFF" w:themeFill="background1"/>
          <w:rtl/>
        </w:rPr>
        <w:t>شده</w:t>
      </w:r>
      <w:r w:rsidR="009A3BEB" w:rsidRPr="009A3BEB">
        <w:rPr>
          <w:rFonts w:cs="B Titr" w:hint="cs"/>
          <w:shd w:val="clear" w:color="auto" w:fill="FFFFFF" w:themeFill="background1"/>
          <w:rtl/>
        </w:rPr>
        <w:t xml:space="preserve"> :</w:t>
      </w:r>
      <w:r w:rsidRPr="009A3BEB">
        <w:rPr>
          <w:rFonts w:cs="B Nazanin" w:hint="cs"/>
          <w:shd w:val="clear" w:color="auto" w:fill="FFFFFF" w:themeFill="background1"/>
          <w:rtl/>
        </w:rPr>
        <w:t>حد انتظار معاینات بالای بیست نفر 100 درصد و حد انتظار معاینات زیر بیست نفر 55 در صد می باشد</w:t>
      </w:r>
      <w:r w:rsidRPr="009A3BEB">
        <w:rPr>
          <w:rFonts w:cs="B Nazanin" w:hint="cs"/>
          <w:rtl/>
        </w:rPr>
        <w:t xml:space="preserve"> .</w:t>
      </w:r>
    </w:p>
    <w:sectPr w:rsidR="00745283" w:rsidRPr="009A3BEB" w:rsidSect="0081343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BC216A"/>
    <w:multiLevelType w:val="hybridMultilevel"/>
    <w:tmpl w:val="31BA29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58583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A66"/>
    <w:rsid w:val="00001E00"/>
    <w:rsid w:val="00010950"/>
    <w:rsid w:val="000246B4"/>
    <w:rsid w:val="00047431"/>
    <w:rsid w:val="00063FBB"/>
    <w:rsid w:val="00106EDD"/>
    <w:rsid w:val="00114092"/>
    <w:rsid w:val="00141A66"/>
    <w:rsid w:val="00146C34"/>
    <w:rsid w:val="00150414"/>
    <w:rsid w:val="001569E7"/>
    <w:rsid w:val="001648E8"/>
    <w:rsid w:val="001C7620"/>
    <w:rsid w:val="001D400B"/>
    <w:rsid w:val="001D7131"/>
    <w:rsid w:val="002039E7"/>
    <w:rsid w:val="00233BE5"/>
    <w:rsid w:val="002952E0"/>
    <w:rsid w:val="002C2AD0"/>
    <w:rsid w:val="002D00C1"/>
    <w:rsid w:val="00343291"/>
    <w:rsid w:val="0037791A"/>
    <w:rsid w:val="003B6596"/>
    <w:rsid w:val="004215D2"/>
    <w:rsid w:val="00441A42"/>
    <w:rsid w:val="00446729"/>
    <w:rsid w:val="00460E36"/>
    <w:rsid w:val="004A2D94"/>
    <w:rsid w:val="0051428C"/>
    <w:rsid w:val="00566F3F"/>
    <w:rsid w:val="005A7059"/>
    <w:rsid w:val="005B65D8"/>
    <w:rsid w:val="005E62F5"/>
    <w:rsid w:val="00651740"/>
    <w:rsid w:val="00677B48"/>
    <w:rsid w:val="006831EC"/>
    <w:rsid w:val="006A6D88"/>
    <w:rsid w:val="006C7395"/>
    <w:rsid w:val="006F18F9"/>
    <w:rsid w:val="00704435"/>
    <w:rsid w:val="00713587"/>
    <w:rsid w:val="00745283"/>
    <w:rsid w:val="00760276"/>
    <w:rsid w:val="0076346D"/>
    <w:rsid w:val="007C0681"/>
    <w:rsid w:val="007D102B"/>
    <w:rsid w:val="007F0E51"/>
    <w:rsid w:val="00803A6F"/>
    <w:rsid w:val="00806724"/>
    <w:rsid w:val="00813431"/>
    <w:rsid w:val="008E0CA1"/>
    <w:rsid w:val="008F01D2"/>
    <w:rsid w:val="008F5B4A"/>
    <w:rsid w:val="00922D08"/>
    <w:rsid w:val="00936267"/>
    <w:rsid w:val="009A3BEB"/>
    <w:rsid w:val="009B271B"/>
    <w:rsid w:val="009B7FFB"/>
    <w:rsid w:val="009C6D77"/>
    <w:rsid w:val="009E3B57"/>
    <w:rsid w:val="00A355E6"/>
    <w:rsid w:val="00A429C0"/>
    <w:rsid w:val="00AB335E"/>
    <w:rsid w:val="00AB554B"/>
    <w:rsid w:val="00AC47F6"/>
    <w:rsid w:val="00AD182D"/>
    <w:rsid w:val="00AD5E4F"/>
    <w:rsid w:val="00B526DA"/>
    <w:rsid w:val="00B570EA"/>
    <w:rsid w:val="00B8682F"/>
    <w:rsid w:val="00C03390"/>
    <w:rsid w:val="00C0616E"/>
    <w:rsid w:val="00C742F6"/>
    <w:rsid w:val="00C762E1"/>
    <w:rsid w:val="00CB585B"/>
    <w:rsid w:val="00D109E1"/>
    <w:rsid w:val="00D14E13"/>
    <w:rsid w:val="00D26E32"/>
    <w:rsid w:val="00D341D1"/>
    <w:rsid w:val="00D40E8E"/>
    <w:rsid w:val="00D47A21"/>
    <w:rsid w:val="00D61E4A"/>
    <w:rsid w:val="00D657B5"/>
    <w:rsid w:val="00D846E5"/>
    <w:rsid w:val="00D86B90"/>
    <w:rsid w:val="00DB2B99"/>
    <w:rsid w:val="00DC23FA"/>
    <w:rsid w:val="00DF4D78"/>
    <w:rsid w:val="00E166A6"/>
    <w:rsid w:val="00E17B35"/>
    <w:rsid w:val="00EB1DE0"/>
    <w:rsid w:val="00F06FD2"/>
    <w:rsid w:val="00F751F1"/>
    <w:rsid w:val="00F935F3"/>
    <w:rsid w:val="00F957E8"/>
    <w:rsid w:val="00FB2B88"/>
    <w:rsid w:val="00FD02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F29A8"/>
  <w15:chartTrackingRefBased/>
  <w15:docId w15:val="{0CC08C12-4870-4D55-8774-4859FAA8A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34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57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7E8"/>
    <w:rPr>
      <w:rFonts w:ascii="Segoe UI" w:hAnsi="Segoe UI" w:cs="Segoe UI"/>
      <w:sz w:val="18"/>
      <w:szCs w:val="18"/>
    </w:rPr>
  </w:style>
  <w:style w:type="table" w:customStyle="1" w:styleId="TableGrid1">
    <w:name w:val="Table Grid1"/>
    <w:basedOn w:val="TableNormal"/>
    <w:next w:val="TableGrid"/>
    <w:uiPriority w:val="39"/>
    <w:rsid w:val="006F18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128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CD0EC-8C6B-4558-8DD6-A5B4E6F7B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Mohamadi, Zohre</dc:creator>
  <cp:keywords/>
  <dc:description/>
  <cp:lastModifiedBy>User-2</cp:lastModifiedBy>
  <cp:revision>3</cp:revision>
  <cp:lastPrinted>2023-04-25T06:46:00Z</cp:lastPrinted>
  <dcterms:created xsi:type="dcterms:W3CDTF">2026-06-30T17:43:00Z</dcterms:created>
  <dcterms:modified xsi:type="dcterms:W3CDTF">2026-07-13T08:53:00Z</dcterms:modified>
</cp:coreProperties>
</file>